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57FC4" w14:textId="77777777" w:rsidR="000B67AE" w:rsidRPr="00A76536" w:rsidRDefault="00215148" w:rsidP="00215148">
      <w:pPr>
        <w:pStyle w:val="Titel"/>
        <w:spacing w:after="240"/>
      </w:pPr>
      <w:r w:rsidRPr="00A76536">
        <w:rPr>
          <w:noProof/>
          <w:lang w:eastAsia="nl-BE"/>
        </w:rPr>
        <w:drawing>
          <wp:anchor distT="0" distB="0" distL="114300" distR="114300" simplePos="0" relativeHeight="251658240" behindDoc="1" locked="0" layoutInCell="1" allowOverlap="1" wp14:anchorId="4726867A" wp14:editId="2C01E12B">
            <wp:simplePos x="0" y="0"/>
            <wp:positionH relativeFrom="column">
              <wp:posOffset>4881880</wp:posOffset>
            </wp:positionH>
            <wp:positionV relativeFrom="page">
              <wp:posOffset>438150</wp:posOffset>
            </wp:positionV>
            <wp:extent cx="1177290" cy="1666875"/>
            <wp:effectExtent l="0" t="0" r="3810" b="0"/>
            <wp:wrapTight wrapText="bothSides">
              <wp:wrapPolygon edited="0">
                <wp:start x="0" y="247"/>
                <wp:lineTo x="0" y="13824"/>
                <wp:lineTo x="350" y="16539"/>
                <wp:lineTo x="699" y="17280"/>
                <wp:lineTo x="6291" y="20489"/>
                <wp:lineTo x="9087" y="21230"/>
                <wp:lineTo x="12583" y="21230"/>
                <wp:lineTo x="15379" y="20489"/>
                <wp:lineTo x="20971" y="17033"/>
                <wp:lineTo x="21320" y="14565"/>
                <wp:lineTo x="21320" y="247"/>
                <wp:lineTo x="0" y="247"/>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ca-schil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7290" cy="1666875"/>
                    </a:xfrm>
                    <a:prstGeom prst="rect">
                      <a:avLst/>
                    </a:prstGeom>
                  </pic:spPr>
                </pic:pic>
              </a:graphicData>
            </a:graphic>
            <wp14:sizeRelH relativeFrom="page">
              <wp14:pctWidth>0</wp14:pctWidth>
            </wp14:sizeRelH>
            <wp14:sizeRelV relativeFrom="page">
              <wp14:pctHeight>0</wp14:pctHeight>
            </wp14:sizeRelV>
          </wp:anchor>
        </w:drawing>
      </w:r>
      <w:r w:rsidR="00980958" w:rsidRPr="00A76536">
        <w:t>NOTA</w:t>
      </w:r>
    </w:p>
    <w:p w14:paraId="22E36BEE" w14:textId="77777777" w:rsidR="00980958" w:rsidRPr="00A76536" w:rsidRDefault="00980958" w:rsidP="00215148">
      <w:pPr>
        <w:pStyle w:val="Ondertitel"/>
        <w:spacing w:after="0"/>
        <w:rPr>
          <w:smallCaps/>
          <w:color w:val="auto"/>
          <w:sz w:val="28"/>
        </w:rPr>
      </w:pPr>
      <w:r w:rsidRPr="00A76536">
        <w:rPr>
          <w:smallCaps/>
          <w:color w:val="auto"/>
          <w:sz w:val="28"/>
        </w:rPr>
        <w:t>Titel</w:t>
      </w:r>
      <w:r w:rsidR="00215148" w:rsidRPr="00A76536">
        <w:rPr>
          <w:smallCaps/>
          <w:color w:val="auto"/>
          <w:sz w:val="28"/>
        </w:rPr>
        <w:t xml:space="preserve">: </w:t>
      </w:r>
      <w:sdt>
        <w:sdtPr>
          <w:rPr>
            <w:smallCaps/>
            <w:color w:val="auto"/>
            <w:sz w:val="28"/>
          </w:rPr>
          <w:alias w:val="Titel"/>
          <w:tag w:val=""/>
          <w:id w:val="522829556"/>
          <w:placeholder>
            <w:docPart w:val="0C96A951051E44D0AEB08B9C44B18AC6"/>
          </w:placeholder>
          <w:dataBinding w:prefixMappings="xmlns:ns0='http://purl.org/dc/elements/1.1/' xmlns:ns1='http://schemas.openxmlformats.org/package/2006/metadata/core-properties' " w:xpath="/ns1:coreProperties[1]/ns0:title[1]" w:storeItemID="{6C3C8BC8-F283-45AE-878A-BAB7291924A1}"/>
          <w:text/>
        </w:sdtPr>
        <w:sdtEndPr/>
        <w:sdtContent>
          <w:r w:rsidR="000B2A90" w:rsidRPr="00A76536">
            <w:rPr>
              <w:smallCaps/>
              <w:color w:val="auto"/>
              <w:sz w:val="28"/>
            </w:rPr>
            <w:t xml:space="preserve">Facebook Jaargroepen </w:t>
          </w:r>
          <w:r w:rsidR="00ED5B6A">
            <w:rPr>
              <w:smallCaps/>
              <w:color w:val="auto"/>
              <w:sz w:val="28"/>
            </w:rPr>
            <w:t>anti-</w:t>
          </w:r>
          <w:r w:rsidR="00E712E3" w:rsidRPr="00A76536">
            <w:rPr>
              <w:smallCaps/>
              <w:color w:val="auto"/>
              <w:sz w:val="28"/>
            </w:rPr>
            <w:t>spam</w:t>
          </w:r>
          <w:r w:rsidR="00ED5B6A">
            <w:rPr>
              <w:smallCaps/>
              <w:color w:val="auto"/>
              <w:sz w:val="28"/>
            </w:rPr>
            <w:t xml:space="preserve"> media</w:t>
          </w:r>
          <w:r w:rsidR="000B2A90" w:rsidRPr="00A76536">
            <w:rPr>
              <w:smallCaps/>
              <w:color w:val="auto"/>
              <w:sz w:val="28"/>
            </w:rPr>
            <w:t>beleid</w:t>
          </w:r>
        </w:sdtContent>
      </w:sdt>
    </w:p>
    <w:p w14:paraId="09B04854" w14:textId="07B4FAB6" w:rsidR="00980958" w:rsidRPr="00A76536" w:rsidRDefault="00980958" w:rsidP="00215148">
      <w:pPr>
        <w:pStyle w:val="Ondertitel"/>
        <w:pBdr>
          <w:bottom w:val="single" w:sz="6" w:space="1" w:color="auto"/>
        </w:pBdr>
        <w:rPr>
          <w:smallCaps/>
          <w:color w:val="auto"/>
          <w:sz w:val="28"/>
        </w:rPr>
      </w:pPr>
      <w:r w:rsidRPr="00A76536">
        <w:rPr>
          <w:smallCaps/>
          <w:color w:val="auto"/>
          <w:sz w:val="28"/>
        </w:rPr>
        <w:t>Datum:</w:t>
      </w:r>
      <w:r w:rsidR="00814235" w:rsidRPr="00A76536">
        <w:rPr>
          <w:smallCaps/>
          <w:color w:val="auto"/>
          <w:sz w:val="28"/>
        </w:rPr>
        <w:t xml:space="preserve"> </w:t>
      </w:r>
      <w:sdt>
        <w:sdtPr>
          <w:rPr>
            <w:smallCaps/>
            <w:color w:val="auto"/>
            <w:sz w:val="28"/>
          </w:rPr>
          <w:alias w:val="Publicatiedatum"/>
          <w:tag w:val=""/>
          <w:id w:val="-694143898"/>
          <w:placeholder>
            <w:docPart w:val="80C0613D2C934C6EB2CB3977FA2C4518"/>
          </w:placeholder>
          <w:dataBinding w:prefixMappings="xmlns:ns0='http://schemas.microsoft.com/office/2006/coverPageProps' " w:xpath="/ns0:CoverPageProperties[1]/ns0:PublishDate[1]" w:storeItemID="{55AF091B-3C7A-41E3-B477-F2FDAA23CFDA}"/>
          <w:date w:fullDate="2019-03-21T00:00:00Z">
            <w:dateFormat w:val="d/MM/yyyy"/>
            <w:lid w:val="nl-BE"/>
            <w:storeMappedDataAs w:val="dateTime"/>
            <w:calendar w:val="gregorian"/>
          </w:date>
        </w:sdtPr>
        <w:sdtEndPr/>
        <w:sdtContent>
          <w:r w:rsidR="003571A4">
            <w:rPr>
              <w:smallCaps/>
              <w:color w:val="auto"/>
              <w:sz w:val="28"/>
            </w:rPr>
            <w:t>21/03/2019</w:t>
          </w:r>
        </w:sdtContent>
      </w:sdt>
    </w:p>
    <w:p w14:paraId="4AD38134" w14:textId="77777777" w:rsidR="00814235" w:rsidRPr="00A76536" w:rsidRDefault="00814235"/>
    <w:p w14:paraId="2F1074B2" w14:textId="77777777" w:rsidR="00215148" w:rsidRPr="00A76536" w:rsidRDefault="00215148"/>
    <w:tbl>
      <w:tblPr>
        <w:tblStyle w:val="Tabelraster"/>
        <w:tblW w:w="0" w:type="auto"/>
        <w:tblCellMar>
          <w:top w:w="57" w:type="dxa"/>
          <w:bottom w:w="57" w:type="dxa"/>
        </w:tblCellMar>
        <w:tblLook w:val="04A0" w:firstRow="1" w:lastRow="0" w:firstColumn="1" w:lastColumn="0" w:noHBand="0" w:noVBand="1"/>
      </w:tblPr>
      <w:tblGrid>
        <w:gridCol w:w="3823"/>
        <w:gridCol w:w="5237"/>
      </w:tblGrid>
      <w:tr w:rsidR="00980958" w:rsidRPr="00A76536" w14:paraId="1A1C58F9" w14:textId="77777777" w:rsidTr="00D81976">
        <w:tc>
          <w:tcPr>
            <w:tcW w:w="3823" w:type="dxa"/>
          </w:tcPr>
          <w:p w14:paraId="25598B1C" w14:textId="48489DD2" w:rsidR="00980958" w:rsidRPr="00A76536" w:rsidRDefault="00980958">
            <w:pPr>
              <w:rPr>
                <w:smallCaps/>
                <w:sz w:val="24"/>
              </w:rPr>
            </w:pPr>
            <w:r w:rsidRPr="00A76536">
              <w:rPr>
                <w:smallCaps/>
                <w:sz w:val="24"/>
              </w:rPr>
              <w:t>Status</w:t>
            </w:r>
            <w:r w:rsidR="007068E8" w:rsidRPr="00A76536">
              <w:rPr>
                <w:smallCaps/>
                <w:sz w:val="24"/>
              </w:rPr>
              <w:t xml:space="preserve"> (discussienota, voorstel HR</w:t>
            </w:r>
            <w:r w:rsidR="00246F21">
              <w:rPr>
                <w:smallCaps/>
                <w:sz w:val="24"/>
              </w:rPr>
              <w:t xml:space="preserve"> .</w:t>
            </w:r>
            <w:r w:rsidR="007068E8" w:rsidRPr="00A76536">
              <w:rPr>
                <w:smallCaps/>
                <w:sz w:val="24"/>
              </w:rPr>
              <w:t>..)</w:t>
            </w:r>
          </w:p>
        </w:tc>
        <w:sdt>
          <w:sdtPr>
            <w:alias w:val="Status"/>
            <w:tag w:val=""/>
            <w:id w:val="1237522450"/>
            <w:placeholder>
              <w:docPart w:val="B4F35EF9794F4C439CD403D55CAB2024"/>
            </w:placeholder>
            <w:dataBinding w:prefixMappings="xmlns:ns0='http://purl.org/dc/elements/1.1/' xmlns:ns1='http://schemas.openxmlformats.org/package/2006/metadata/core-properties' " w:xpath="/ns1:coreProperties[1]/ns1:contentStatus[1]" w:storeItemID="{6C3C8BC8-F283-45AE-878A-BAB7291924A1}"/>
            <w:text/>
          </w:sdtPr>
          <w:sdtContent>
            <w:tc>
              <w:tcPr>
                <w:tcW w:w="5239" w:type="dxa"/>
              </w:tcPr>
              <w:p w14:paraId="773A7EB8" w14:textId="51F80E20" w:rsidR="00980958" w:rsidRPr="00A76536" w:rsidRDefault="00E303EA" w:rsidP="007068E8">
                <w:r>
                  <w:t>Gereviseerd beleid</w:t>
                </w:r>
              </w:p>
            </w:tc>
          </w:sdtContent>
        </w:sdt>
      </w:tr>
      <w:tr w:rsidR="00980958" w:rsidRPr="00A76536" w14:paraId="4C70DC6A" w14:textId="77777777" w:rsidTr="00D81976">
        <w:tc>
          <w:tcPr>
            <w:tcW w:w="3823" w:type="dxa"/>
            <w:vAlign w:val="center"/>
          </w:tcPr>
          <w:p w14:paraId="4C8E134F" w14:textId="77777777" w:rsidR="00980958" w:rsidRPr="00A76536" w:rsidRDefault="00980958" w:rsidP="00814235">
            <w:pPr>
              <w:rPr>
                <w:smallCaps/>
                <w:sz w:val="24"/>
              </w:rPr>
            </w:pPr>
            <w:r w:rsidRPr="00A76536">
              <w:rPr>
                <w:smallCaps/>
                <w:sz w:val="24"/>
              </w:rPr>
              <w:t>Vertrouwelijkheid/Verspreiding</w:t>
            </w:r>
          </w:p>
        </w:tc>
        <w:tc>
          <w:tcPr>
            <w:tcW w:w="5239" w:type="dxa"/>
            <w:vAlign w:val="center"/>
          </w:tcPr>
          <w:p w14:paraId="0187A927" w14:textId="77777777" w:rsidR="00980958" w:rsidRPr="00A76536" w:rsidRDefault="00D81976" w:rsidP="00814235">
            <w:r w:rsidRPr="00A76536">
              <w:rPr>
                <w:sz w:val="24"/>
              </w:rPr>
              <w:sym w:font="Wingdings" w:char="F06F"/>
            </w:r>
            <w:r w:rsidRPr="00A76536">
              <w:rPr>
                <w:sz w:val="24"/>
              </w:rPr>
              <w:t xml:space="preserve"> RvB </w:t>
            </w:r>
            <w:r w:rsidRPr="00A76536">
              <w:rPr>
                <w:sz w:val="24"/>
              </w:rPr>
              <w:sym w:font="Wingdings" w:char="F06F"/>
            </w:r>
            <w:r w:rsidRPr="00A76536">
              <w:rPr>
                <w:sz w:val="24"/>
              </w:rPr>
              <w:t xml:space="preserve"> Kernraad</w:t>
            </w:r>
            <w:r w:rsidRPr="00A76536">
              <w:rPr>
                <w:sz w:val="24"/>
              </w:rPr>
              <w:br/>
            </w:r>
            <w:r w:rsidRPr="00A76536">
              <w:rPr>
                <w:sz w:val="24"/>
              </w:rPr>
              <w:sym w:font="Wingdings" w:char="F06F"/>
            </w:r>
            <w:r w:rsidRPr="00A76536">
              <w:rPr>
                <w:sz w:val="24"/>
              </w:rPr>
              <w:t xml:space="preserve"> Praesidium </w:t>
            </w:r>
            <w:r w:rsidR="00E712E3" w:rsidRPr="00A76536">
              <w:rPr>
                <w:sz w:val="24"/>
              </w:rPr>
              <w:sym w:font="Wingdings" w:char="F0FE"/>
            </w:r>
            <w:r w:rsidR="00E712E3" w:rsidRPr="00A76536">
              <w:rPr>
                <w:sz w:val="24"/>
              </w:rPr>
              <w:t xml:space="preserve"> </w:t>
            </w:r>
            <w:r w:rsidR="00096B4B">
              <w:rPr>
                <w:sz w:val="24"/>
                <w:szCs w:val="24"/>
              </w:rPr>
              <w:t>Bureau</w:t>
            </w:r>
          </w:p>
        </w:tc>
      </w:tr>
      <w:tr w:rsidR="00980958" w:rsidRPr="00A76536" w14:paraId="2B9D0C4A" w14:textId="77777777" w:rsidTr="00D81976">
        <w:tc>
          <w:tcPr>
            <w:tcW w:w="3823" w:type="dxa"/>
          </w:tcPr>
          <w:p w14:paraId="20C49E89" w14:textId="77777777" w:rsidR="00980958" w:rsidRPr="00A76536" w:rsidRDefault="007068E8">
            <w:pPr>
              <w:rPr>
                <w:smallCaps/>
                <w:sz w:val="24"/>
              </w:rPr>
            </w:pPr>
            <w:r w:rsidRPr="00A76536">
              <w:rPr>
                <w:smallCaps/>
                <w:sz w:val="24"/>
              </w:rPr>
              <w:t>Auteur</w:t>
            </w:r>
          </w:p>
        </w:tc>
        <w:sdt>
          <w:sdtPr>
            <w:alias w:val="Auteur"/>
            <w:tag w:val=""/>
            <w:id w:val="-1957017628"/>
            <w:placeholder>
              <w:docPart w:val="B749B8CD6D6A4D80AEDE8BC491C0D7AA"/>
            </w:placeholder>
            <w:dataBinding w:prefixMappings="xmlns:ns0='http://purl.org/dc/elements/1.1/' xmlns:ns1='http://schemas.openxmlformats.org/package/2006/metadata/core-properties' " w:xpath="/ns1:coreProperties[1]/ns0:creator[1]" w:storeItemID="{6C3C8BC8-F283-45AE-878A-BAB7291924A1}"/>
            <w:text/>
          </w:sdtPr>
          <w:sdtEndPr/>
          <w:sdtContent>
            <w:tc>
              <w:tcPr>
                <w:tcW w:w="5239" w:type="dxa"/>
              </w:tcPr>
              <w:p w14:paraId="3202AC69" w14:textId="41A48DBD" w:rsidR="00980958" w:rsidRPr="00A76536" w:rsidRDefault="000B67AE" w:rsidP="007068E8">
                <w:r w:rsidRPr="00A76536">
                  <w:t>Tibo Verplancke</w:t>
                </w:r>
              </w:p>
            </w:tc>
          </w:sdtContent>
        </w:sdt>
      </w:tr>
      <w:tr w:rsidR="003701C2" w:rsidRPr="00A76536" w14:paraId="0E57A61D" w14:textId="77777777" w:rsidTr="00D81976">
        <w:tc>
          <w:tcPr>
            <w:tcW w:w="3823" w:type="dxa"/>
          </w:tcPr>
          <w:p w14:paraId="42ED4C0C" w14:textId="77777777" w:rsidR="003701C2" w:rsidRPr="00A76536" w:rsidRDefault="00E712E3">
            <w:pPr>
              <w:rPr>
                <w:smallCaps/>
                <w:sz w:val="24"/>
              </w:rPr>
            </w:pPr>
            <w:r w:rsidRPr="00A76536">
              <w:rPr>
                <w:smallCaps/>
                <w:sz w:val="24"/>
              </w:rPr>
              <w:t>Unit/Team</w:t>
            </w:r>
          </w:p>
        </w:tc>
        <w:tc>
          <w:tcPr>
            <w:tcW w:w="5239" w:type="dxa"/>
          </w:tcPr>
          <w:p w14:paraId="248B480B" w14:textId="77777777" w:rsidR="003701C2" w:rsidRPr="00A76536" w:rsidRDefault="00E712E3" w:rsidP="007068E8">
            <w:r w:rsidRPr="00A76536">
              <w:t>Communicatie</w:t>
            </w:r>
          </w:p>
        </w:tc>
      </w:tr>
      <w:tr w:rsidR="00980958" w:rsidRPr="00A76536" w14:paraId="77B814EB" w14:textId="77777777" w:rsidTr="00D81976">
        <w:tc>
          <w:tcPr>
            <w:tcW w:w="3823" w:type="dxa"/>
          </w:tcPr>
          <w:p w14:paraId="538C7163" w14:textId="77777777" w:rsidR="00980958" w:rsidRPr="00A76536" w:rsidRDefault="00980958">
            <w:pPr>
              <w:rPr>
                <w:smallCaps/>
                <w:sz w:val="24"/>
              </w:rPr>
            </w:pPr>
            <w:r w:rsidRPr="00A76536">
              <w:rPr>
                <w:smallCaps/>
                <w:sz w:val="24"/>
              </w:rPr>
              <w:t>Probleemstelling</w:t>
            </w:r>
          </w:p>
        </w:tc>
        <w:tc>
          <w:tcPr>
            <w:tcW w:w="5239" w:type="dxa"/>
          </w:tcPr>
          <w:p w14:paraId="4DE6CE69" w14:textId="77777777" w:rsidR="00980958" w:rsidRDefault="00974E27" w:rsidP="00E712E3">
            <w:r>
              <w:t>Een gebrek aan richtlijnen omtrent het publiceren van berichten in jaargroepen veroorzaakte een ongecontroleerde stroom aan berichten waarvan een aanzienlijk deel als spam werd ervaren door de studenten.</w:t>
            </w:r>
          </w:p>
          <w:p w14:paraId="2A897E1E" w14:textId="77777777" w:rsidR="00974E27" w:rsidRPr="00A76536" w:rsidRDefault="00974E27" w:rsidP="00E712E3"/>
        </w:tc>
      </w:tr>
      <w:tr w:rsidR="00980958" w:rsidRPr="00A76536" w14:paraId="6A1E867F" w14:textId="77777777" w:rsidTr="00D81976">
        <w:tc>
          <w:tcPr>
            <w:tcW w:w="3823" w:type="dxa"/>
          </w:tcPr>
          <w:p w14:paraId="6C077B45" w14:textId="77777777" w:rsidR="00980958" w:rsidRPr="00A76536" w:rsidRDefault="00980958">
            <w:pPr>
              <w:rPr>
                <w:smallCaps/>
                <w:sz w:val="24"/>
              </w:rPr>
            </w:pPr>
            <w:r w:rsidRPr="00A76536">
              <w:rPr>
                <w:smallCaps/>
                <w:sz w:val="24"/>
              </w:rPr>
              <w:t>Beslissing</w:t>
            </w:r>
          </w:p>
        </w:tc>
        <w:tc>
          <w:tcPr>
            <w:tcW w:w="5239" w:type="dxa"/>
          </w:tcPr>
          <w:p w14:paraId="18FF7E7C" w14:textId="34D72600" w:rsidR="00E303EA" w:rsidRPr="00A76536" w:rsidRDefault="00E712E3" w:rsidP="00E712E3">
            <w:r w:rsidRPr="00A76536">
              <w:t xml:space="preserve">Het voorgestelde beleid is </w:t>
            </w:r>
            <w:bookmarkStart w:id="0" w:name="OLE_LINK1"/>
            <w:bookmarkStart w:id="1" w:name="OLE_LINK2"/>
            <w:r w:rsidR="00E303EA">
              <w:t xml:space="preserve">geherevalueerd </w:t>
            </w:r>
            <w:bookmarkEnd w:id="0"/>
            <w:bookmarkEnd w:id="1"/>
            <w:r w:rsidR="00E303EA">
              <w:t>en dient goedgekeurd te worden.</w:t>
            </w:r>
          </w:p>
          <w:p w14:paraId="068652AE" w14:textId="77777777" w:rsidR="00E712E3" w:rsidRPr="00A76536" w:rsidRDefault="00E712E3" w:rsidP="00E712E3"/>
        </w:tc>
      </w:tr>
      <w:tr w:rsidR="00980958" w:rsidRPr="00A76536" w14:paraId="1F359CAB" w14:textId="77777777" w:rsidTr="00D81976">
        <w:tc>
          <w:tcPr>
            <w:tcW w:w="3823" w:type="dxa"/>
          </w:tcPr>
          <w:p w14:paraId="301A9333" w14:textId="77777777" w:rsidR="00980958" w:rsidRPr="00A76536" w:rsidRDefault="00980958">
            <w:pPr>
              <w:rPr>
                <w:smallCaps/>
                <w:sz w:val="24"/>
              </w:rPr>
            </w:pPr>
            <w:r w:rsidRPr="00A76536">
              <w:rPr>
                <w:smallCaps/>
                <w:sz w:val="24"/>
              </w:rPr>
              <w:t>Volgende stap</w:t>
            </w:r>
          </w:p>
        </w:tc>
        <w:tc>
          <w:tcPr>
            <w:tcW w:w="5239" w:type="dxa"/>
          </w:tcPr>
          <w:p w14:paraId="0A54F377" w14:textId="017C5DA6" w:rsidR="00980958" w:rsidRDefault="00E712E3">
            <w:r w:rsidRPr="00A76536">
              <w:t xml:space="preserve">Implementatie van regelgeving </w:t>
            </w:r>
            <w:r w:rsidR="00974E27">
              <w:t xml:space="preserve">voor </w:t>
            </w:r>
            <w:r w:rsidR="00E303EA">
              <w:t>leden van de jaargroepen</w:t>
            </w:r>
            <w:r w:rsidR="00974E27">
              <w:t>.</w:t>
            </w:r>
          </w:p>
          <w:p w14:paraId="5BC2A861" w14:textId="77777777" w:rsidR="00974E27" w:rsidRDefault="00974E27">
            <w:r>
              <w:t xml:space="preserve">Uitvoering door Unit Communicatie, </w:t>
            </w:r>
            <w:r w:rsidR="00ED5B6A">
              <w:t xml:space="preserve">Dagelijks Bestuur, </w:t>
            </w:r>
            <w:r>
              <w:t>BeMSA en jaarraden.</w:t>
            </w:r>
          </w:p>
          <w:p w14:paraId="780CD433" w14:textId="1CA4078F" w:rsidR="00E303EA" w:rsidRPr="00A76536" w:rsidRDefault="00E303EA"/>
        </w:tc>
      </w:tr>
      <w:tr w:rsidR="00980958" w:rsidRPr="00A76536" w14:paraId="7DBB0263" w14:textId="77777777" w:rsidTr="00D81976">
        <w:tc>
          <w:tcPr>
            <w:tcW w:w="3823" w:type="dxa"/>
          </w:tcPr>
          <w:p w14:paraId="66C81493" w14:textId="77777777" w:rsidR="00980958" w:rsidRPr="00A76536" w:rsidRDefault="00980958">
            <w:pPr>
              <w:rPr>
                <w:smallCaps/>
                <w:sz w:val="24"/>
              </w:rPr>
            </w:pPr>
            <w:r w:rsidRPr="00A76536">
              <w:rPr>
                <w:smallCaps/>
                <w:sz w:val="24"/>
              </w:rPr>
              <w:t>Contactpersoon</w:t>
            </w:r>
          </w:p>
        </w:tc>
        <w:tc>
          <w:tcPr>
            <w:tcW w:w="5239" w:type="dxa"/>
          </w:tcPr>
          <w:p w14:paraId="24CA3E0B" w14:textId="77777777" w:rsidR="00980958" w:rsidRPr="00A76536" w:rsidRDefault="004045FE" w:rsidP="00327383">
            <w:sdt>
              <w:sdtPr>
                <w:alias w:val="Auteur"/>
                <w:tag w:val=""/>
                <w:id w:val="1691031877"/>
                <w:placeholder>
                  <w:docPart w:val="D362D1A4EF4D469492DC819A20237B85"/>
                </w:placeholder>
                <w:dataBinding w:prefixMappings="xmlns:ns0='http://purl.org/dc/elements/1.1/' xmlns:ns1='http://schemas.openxmlformats.org/package/2006/metadata/core-properties' " w:xpath="/ns1:coreProperties[1]/ns0:creator[1]" w:storeItemID="{6C3C8BC8-F283-45AE-878A-BAB7291924A1}"/>
                <w:text/>
              </w:sdtPr>
              <w:sdtEndPr/>
              <w:sdtContent>
                <w:r w:rsidR="000B67AE" w:rsidRPr="00A76536">
                  <w:t>Tibo Verplancke</w:t>
                </w:r>
              </w:sdtContent>
            </w:sdt>
            <w:r w:rsidR="00327383" w:rsidRPr="00A76536">
              <w:t xml:space="preserve">, </w:t>
            </w:r>
            <w:hyperlink r:id="rId10" w:history="1">
              <w:r w:rsidR="00E712E3" w:rsidRPr="00A76536">
                <w:rPr>
                  <w:rStyle w:val="Hyperlink"/>
                </w:rPr>
                <w:t>communicatie@medica.be</w:t>
              </w:r>
            </w:hyperlink>
            <w:r w:rsidR="00E712E3" w:rsidRPr="00A76536">
              <w:t xml:space="preserve"> </w:t>
            </w:r>
          </w:p>
        </w:tc>
      </w:tr>
    </w:tbl>
    <w:p w14:paraId="0A577A5E" w14:textId="77777777" w:rsidR="00215148" w:rsidRPr="00A76536" w:rsidRDefault="00215148"/>
    <w:p w14:paraId="58FE18ED" w14:textId="77777777" w:rsidR="00215148" w:rsidRPr="00A76536" w:rsidRDefault="00215148">
      <w:pPr>
        <w:sectPr w:rsidR="00215148" w:rsidRPr="00A76536" w:rsidSect="005879FD">
          <w:footerReference w:type="default" r:id="rId11"/>
          <w:headerReference w:type="first" r:id="rId12"/>
          <w:footerReference w:type="first" r:id="rId13"/>
          <w:pgSz w:w="11906" w:h="16838"/>
          <w:pgMar w:top="1418" w:right="1418" w:bottom="1418" w:left="1418" w:header="709" w:footer="709" w:gutter="0"/>
          <w:cols w:space="708"/>
          <w:docGrid w:linePitch="360"/>
        </w:sectPr>
      </w:pPr>
    </w:p>
    <w:p w14:paraId="270F1F74" w14:textId="77777777" w:rsidR="00215148" w:rsidRPr="00A76536" w:rsidRDefault="00F7618F" w:rsidP="00F7618F">
      <w:pPr>
        <w:pStyle w:val="Titel"/>
      </w:pPr>
      <w:r w:rsidRPr="00A76536">
        <w:lastRenderedPageBreak/>
        <w:t>NOTA</w:t>
      </w:r>
      <w:r w:rsidR="00A76536" w:rsidRPr="00A76536">
        <w:t xml:space="preserve"> Facebook Jaargroepen </w:t>
      </w:r>
      <w:r w:rsidR="00ED5B6A">
        <w:t>anti-spam media</w:t>
      </w:r>
      <w:r w:rsidR="00A76536" w:rsidRPr="00A76536">
        <w:t>beleid</w:t>
      </w:r>
    </w:p>
    <w:p w14:paraId="0A367970" w14:textId="77777777" w:rsidR="00A76536" w:rsidRDefault="00A76536" w:rsidP="00A76536">
      <w:pPr>
        <w:pStyle w:val="Kop1"/>
      </w:pPr>
      <w:r w:rsidRPr="00A76536">
        <w:t>Situering</w:t>
      </w:r>
    </w:p>
    <w:p w14:paraId="66DD7E6C" w14:textId="77777777" w:rsidR="00FB7A88" w:rsidRDefault="00FB7A88" w:rsidP="00FB7A88">
      <w:r>
        <w:t>Jaargroepen zijn zeer nuttig: studenten kunnen er onderwijs</w:t>
      </w:r>
      <w:r w:rsidR="00974E27">
        <w:t xml:space="preserve"> </w:t>
      </w:r>
      <w:r>
        <w:t xml:space="preserve">gerelateerde </w:t>
      </w:r>
      <w:r w:rsidR="00974E27">
        <w:t>vragen stellen, samenvattingen of notities delen, luchtige berichtjes met het jaar delen, etc.</w:t>
      </w:r>
    </w:p>
    <w:p w14:paraId="5A47F30A" w14:textId="1137D0A7" w:rsidR="00FB7A88" w:rsidRDefault="00FB7A88" w:rsidP="00FB7A88">
      <w:r>
        <w:t>Sinds enkele jaren worden de jaargroepen door de Medica pagina beheerd.</w:t>
      </w:r>
      <w:r w:rsidR="00974E27">
        <w:t xml:space="preserve"> Zo gebeurt de communicatie tussen jaargenoten op een uniforme</w:t>
      </w:r>
      <w:r w:rsidR="0039594C">
        <w:t xml:space="preserve"> manier. Het is een goed medium om bepaalde informatie naar de studenten verspreiden. In tegenstelling tot berichten op de tijdlijn van de Medica </w:t>
      </w:r>
      <w:r w:rsidR="00246F21">
        <w:t>Facebookpagina</w:t>
      </w:r>
      <w:r w:rsidR="0039594C">
        <w:t>, krijgen leden namelijk meldingen als er iets gepost wordt in een jaargroep.</w:t>
      </w:r>
    </w:p>
    <w:p w14:paraId="15439F80" w14:textId="77777777" w:rsidR="00A76536" w:rsidRDefault="00A76536" w:rsidP="00A76536">
      <w:pPr>
        <w:pStyle w:val="Kop1"/>
      </w:pPr>
      <w:r w:rsidRPr="00A76536">
        <w:t>Probleemstelling</w:t>
      </w:r>
    </w:p>
    <w:p w14:paraId="5E4AB54F" w14:textId="77777777" w:rsidR="00A76536" w:rsidRDefault="0039594C" w:rsidP="0039594C">
      <w:r>
        <w:t xml:space="preserve">Door Medica, BeMSA, andere studenten en externen werden relatief veel berichten gedeeld in verband met evenementen, eetverkopen, vergaderingen, </w:t>
      </w:r>
      <w:r w:rsidR="00096B4B">
        <w:t xml:space="preserve">enquêtes </w:t>
      </w:r>
      <w:r>
        <w:t>… De studenten ondervonden hier hinder aan. Dit is te wijten aan de afwezigheid van richtlijnen wat wel en niet in jaargroepen mag gedeeld worden.</w:t>
      </w:r>
    </w:p>
    <w:p w14:paraId="731A804C" w14:textId="77777777" w:rsidR="0039594C" w:rsidRPr="0039594C" w:rsidRDefault="0039594C" w:rsidP="0039594C">
      <w:r>
        <w:t xml:space="preserve">Een adequaat en duurzaam mediabeleid </w:t>
      </w:r>
      <w:r w:rsidR="003A5D32">
        <w:t xml:space="preserve">in deze jaargroepen </w:t>
      </w:r>
      <w:r>
        <w:t>is daarom aangewezen.</w:t>
      </w:r>
    </w:p>
    <w:p w14:paraId="5AB8D353" w14:textId="77777777" w:rsidR="00E57E63" w:rsidRPr="00A76536" w:rsidRDefault="00A76536" w:rsidP="00A76536">
      <w:pPr>
        <w:pStyle w:val="Kop1"/>
      </w:pPr>
      <w:r w:rsidRPr="00A76536">
        <w:t>Oplossing</w:t>
      </w:r>
    </w:p>
    <w:p w14:paraId="7F9010C2" w14:textId="77777777" w:rsidR="00A76536" w:rsidRDefault="00A76536" w:rsidP="00A76536">
      <w:r w:rsidRPr="00A76536">
        <w:t>Op het bureau van 27 november 2018 is dit probleem voor het eerst aangehaald</w:t>
      </w:r>
      <w:r>
        <w:t xml:space="preserve">. De </w:t>
      </w:r>
      <w:r w:rsidR="00096B4B">
        <w:t>C</w:t>
      </w:r>
      <w:r>
        <w:t xml:space="preserve">oördinator </w:t>
      </w:r>
      <w:r w:rsidR="00096B4B">
        <w:t>C</w:t>
      </w:r>
      <w:r>
        <w:t>ommunicatie had een PowerPoint voorbereid waar het bureau de mogelijkheid had via de smartphone te brainstormen. Verder werden er ook voorbeelden geprojecteerd van berichten in de jaargroepen die eventueel als spam beschouwd konden worden. Om af te sluiten waren al enkele onderwerpen van berichten opgelijst waar het bureau dan punt per punt een besluit over gevormd heeft.</w:t>
      </w:r>
    </w:p>
    <w:p w14:paraId="54DFDB1C" w14:textId="63B55DC4" w:rsidR="00A76536" w:rsidRDefault="00A76536" w:rsidP="00A76536">
      <w:r>
        <w:t xml:space="preserve">De </w:t>
      </w:r>
      <w:r w:rsidR="00096B4B">
        <w:t>C</w:t>
      </w:r>
      <w:r>
        <w:t xml:space="preserve">oördinator </w:t>
      </w:r>
      <w:r w:rsidR="00096B4B">
        <w:t>C</w:t>
      </w:r>
      <w:r>
        <w:t>ommunicatie heeft deze punten meegenomen, het beleid gereviseerd en gepresenteerd op het bureau van 4 december</w:t>
      </w:r>
      <w:r w:rsidR="000240C4">
        <w:t xml:space="preserve"> 2018</w:t>
      </w:r>
      <w:r>
        <w:t>. Hier zijn nog enkele laatste aanpassingen gebeurd en het beleid is goedgekeurd.</w:t>
      </w:r>
      <w:r w:rsidR="00ED5B6A">
        <w:t xml:space="preserve"> Enkele maanden later is dit beleid in een nota verwerkt, deze dient </w:t>
      </w:r>
      <w:r w:rsidR="00096B4B">
        <w:t xml:space="preserve">besproken </w:t>
      </w:r>
      <w:r w:rsidR="00ED5B6A">
        <w:t>te worden</w:t>
      </w:r>
      <w:r w:rsidR="000240C4">
        <w:t xml:space="preserve"> op het bureau van 19 maart 2019</w:t>
      </w:r>
      <w:r w:rsidR="00E303EA">
        <w:t xml:space="preserve"> met goedkeuring op 26 maart</w:t>
      </w:r>
      <w:r w:rsidR="009E1250">
        <w:t xml:space="preserve"> 2019</w:t>
      </w:r>
      <w:r w:rsidR="00E303EA">
        <w:t>.</w:t>
      </w:r>
    </w:p>
    <w:p w14:paraId="2AE5AC19" w14:textId="4F3DEC37" w:rsidR="00236209" w:rsidRDefault="00236209">
      <w:r>
        <w:br w:type="page"/>
      </w:r>
    </w:p>
    <w:p w14:paraId="4807F646" w14:textId="00294C5D" w:rsidR="00A76536" w:rsidRPr="00347413" w:rsidRDefault="00392EFA" w:rsidP="00A76536">
      <w:pPr>
        <w:rPr>
          <w:sz w:val="28"/>
        </w:rPr>
      </w:pPr>
      <w:r w:rsidRPr="00347413">
        <w:rPr>
          <w:b/>
          <w:sz w:val="28"/>
        </w:rPr>
        <w:lastRenderedPageBreak/>
        <w:t>Mediabeleid</w:t>
      </w:r>
    </w:p>
    <w:p w14:paraId="747FC84C" w14:textId="77777777" w:rsidR="00A76536" w:rsidRPr="00347413" w:rsidRDefault="00347413" w:rsidP="00D33693">
      <w:pPr>
        <w:pStyle w:val="Lijstalinea"/>
        <w:numPr>
          <w:ilvl w:val="0"/>
          <w:numId w:val="13"/>
        </w:numPr>
        <w:spacing w:before="480" w:after="0"/>
        <w:contextualSpacing w:val="0"/>
        <w:rPr>
          <w:b/>
        </w:rPr>
      </w:pPr>
      <w:r w:rsidRPr="00347413">
        <w:rPr>
          <w:b/>
        </w:rPr>
        <w:t>Opstartvergaderingen</w:t>
      </w:r>
    </w:p>
    <w:p w14:paraId="653408E3" w14:textId="581E5E87" w:rsidR="00347413" w:rsidRPr="00CA14C5" w:rsidRDefault="00347413" w:rsidP="00D33693">
      <w:pPr>
        <w:pStyle w:val="Lijstalinea"/>
        <w:numPr>
          <w:ilvl w:val="1"/>
          <w:numId w:val="13"/>
        </w:numPr>
        <w:spacing w:before="240" w:after="0"/>
        <w:contextualSpacing w:val="0"/>
        <w:rPr>
          <w:i/>
        </w:rPr>
      </w:pPr>
      <w:bookmarkStart w:id="2" w:name="_Hlk4082245"/>
      <w:r w:rsidRPr="00CA14C5">
        <w:rPr>
          <w:i/>
        </w:rPr>
        <w:t>Regelgeving</w:t>
      </w:r>
      <w:r w:rsidR="00DA17F8">
        <w:rPr>
          <w:i/>
        </w:rPr>
        <w:t xml:space="preserve"> opstartvergaderingen van projecten</w:t>
      </w:r>
    </w:p>
    <w:bookmarkEnd w:id="2"/>
    <w:p w14:paraId="1845E148" w14:textId="5B8A6736" w:rsidR="00347413" w:rsidRPr="00347413" w:rsidRDefault="009A7C8D" w:rsidP="000240C4">
      <w:pPr>
        <w:spacing w:after="0"/>
      </w:pPr>
      <w:r>
        <w:t>In het begin van het eerste semester en in de loop</w:t>
      </w:r>
      <w:r w:rsidR="00347413">
        <w:t xml:space="preserve"> van </w:t>
      </w:r>
      <w:r>
        <w:t xml:space="preserve">het tweede </w:t>
      </w:r>
      <w:r w:rsidR="00347413">
        <w:t xml:space="preserve">semester mag de </w:t>
      </w:r>
      <w:r w:rsidR="00EC5D7B">
        <w:t xml:space="preserve">vereniging </w:t>
      </w:r>
      <w:r w:rsidR="00347413" w:rsidRPr="00347413">
        <w:rPr>
          <w:u w:val="single"/>
        </w:rPr>
        <w:t>één samenvattende post</w:t>
      </w:r>
      <w:r w:rsidR="00347413">
        <w:t xml:space="preserve"> maken met opstartvergaderingen</w:t>
      </w:r>
      <w:r w:rsidR="00971050">
        <w:t xml:space="preserve"> voor projecten</w:t>
      </w:r>
      <w:r w:rsidR="00347413">
        <w:t>.</w:t>
      </w:r>
    </w:p>
    <w:p w14:paraId="68589AE8" w14:textId="7FE3166C" w:rsidR="005A0F19" w:rsidRPr="00452B15" w:rsidRDefault="00DA17F8" w:rsidP="00D33693">
      <w:pPr>
        <w:pStyle w:val="Lijstalinea"/>
        <w:numPr>
          <w:ilvl w:val="1"/>
          <w:numId w:val="13"/>
        </w:numPr>
        <w:spacing w:before="240" w:after="0"/>
        <w:contextualSpacing w:val="0"/>
      </w:pPr>
      <w:bookmarkStart w:id="3" w:name="_Hlk4082267"/>
      <w:r>
        <w:rPr>
          <w:i/>
        </w:rPr>
        <w:t xml:space="preserve">Regelgeving </w:t>
      </w:r>
      <w:r w:rsidR="00971050">
        <w:rPr>
          <w:i/>
        </w:rPr>
        <w:t>kiesvergaderingen/wervende activiteiten praesidium/bestuur</w:t>
      </w:r>
    </w:p>
    <w:bookmarkEnd w:id="3"/>
    <w:p w14:paraId="45E02173" w14:textId="6E074F3A" w:rsidR="00971050" w:rsidRPr="00971050" w:rsidRDefault="00971050" w:rsidP="00452B15">
      <w:r>
        <w:t xml:space="preserve">Er mag gedurende het jaar maximaal één bundelende post gepubliceerd worden omtrent het werven van praesidiumleden of bestuursleden. </w:t>
      </w:r>
    </w:p>
    <w:p w14:paraId="4BE04173" w14:textId="6B81A9B6" w:rsidR="00347413" w:rsidRDefault="00347413" w:rsidP="00D33693">
      <w:pPr>
        <w:pStyle w:val="Lijstalinea"/>
        <w:numPr>
          <w:ilvl w:val="1"/>
          <w:numId w:val="13"/>
        </w:numPr>
        <w:spacing w:before="240" w:after="0"/>
        <w:contextualSpacing w:val="0"/>
      </w:pPr>
      <w:r>
        <w:t>Alternatieven</w:t>
      </w:r>
    </w:p>
    <w:p w14:paraId="34323C65" w14:textId="79413092" w:rsidR="00D42135" w:rsidRDefault="00347413" w:rsidP="000240C4">
      <w:pPr>
        <w:spacing w:after="0"/>
      </w:pPr>
      <w:r>
        <w:t xml:space="preserve">Opstartvergaderingen mogen in Akuut gepubliceerd worden en vermeld op de weekbanner die als omslagfoto gebruikt wordt door de </w:t>
      </w:r>
      <w:r w:rsidR="00246F21">
        <w:t>Facebookpagina</w:t>
      </w:r>
      <w:r>
        <w:t xml:space="preserve"> en jaargroepen.</w:t>
      </w:r>
    </w:p>
    <w:p w14:paraId="1011D41F" w14:textId="77777777" w:rsidR="00347413" w:rsidRPr="00347413" w:rsidRDefault="00347413" w:rsidP="00D33693">
      <w:pPr>
        <w:pStyle w:val="Lijstalinea"/>
        <w:numPr>
          <w:ilvl w:val="0"/>
          <w:numId w:val="13"/>
        </w:numPr>
        <w:spacing w:before="480" w:after="0"/>
        <w:contextualSpacing w:val="0"/>
        <w:rPr>
          <w:b/>
        </w:rPr>
      </w:pPr>
      <w:r w:rsidRPr="00347413">
        <w:rPr>
          <w:b/>
        </w:rPr>
        <w:t>Boeken verkopen</w:t>
      </w:r>
    </w:p>
    <w:p w14:paraId="17037338" w14:textId="77777777" w:rsidR="00347413" w:rsidRPr="00DB2DCB" w:rsidRDefault="00347413" w:rsidP="00D33693">
      <w:pPr>
        <w:pStyle w:val="Lijstalinea"/>
        <w:numPr>
          <w:ilvl w:val="1"/>
          <w:numId w:val="13"/>
        </w:numPr>
        <w:spacing w:before="240" w:after="0"/>
        <w:contextualSpacing w:val="0"/>
        <w:rPr>
          <w:i/>
        </w:rPr>
      </w:pPr>
      <w:r w:rsidRPr="00DB2DCB">
        <w:rPr>
          <w:i/>
        </w:rPr>
        <w:t>Regelgeving</w:t>
      </w:r>
    </w:p>
    <w:p w14:paraId="7A67E988" w14:textId="77777777" w:rsidR="00347413" w:rsidRPr="00347413" w:rsidRDefault="00347413" w:rsidP="000240C4">
      <w:pPr>
        <w:spacing w:after="0"/>
      </w:pPr>
      <w:r w:rsidRPr="005B48B0">
        <w:rPr>
          <w:u w:val="single"/>
        </w:rPr>
        <w:t>Neen</w:t>
      </w:r>
      <w:r>
        <w:t>, berichten over het tweedehands verkopen van boeken worden zonder uitzondering verwijderd.</w:t>
      </w:r>
    </w:p>
    <w:p w14:paraId="7F76FD77" w14:textId="77777777" w:rsidR="00347413" w:rsidRPr="00DB2DCB" w:rsidRDefault="00347413" w:rsidP="00D33693">
      <w:pPr>
        <w:pStyle w:val="Lijstalinea"/>
        <w:numPr>
          <w:ilvl w:val="1"/>
          <w:numId w:val="13"/>
        </w:numPr>
        <w:spacing w:before="240" w:after="0"/>
        <w:contextualSpacing w:val="0"/>
        <w:rPr>
          <w:i/>
        </w:rPr>
      </w:pPr>
      <w:r w:rsidRPr="00DB2DCB">
        <w:rPr>
          <w:i/>
        </w:rPr>
        <w:t>Alternatieven</w:t>
      </w:r>
    </w:p>
    <w:p w14:paraId="12E6B033" w14:textId="77777777" w:rsidR="00347413" w:rsidRDefault="00347413" w:rsidP="000240C4">
      <w:pPr>
        <w:spacing w:after="0"/>
      </w:pPr>
      <w:r>
        <w:t xml:space="preserve">Men kan de website </w:t>
      </w:r>
      <w:hyperlink r:id="rId14" w:history="1">
        <w:r w:rsidRPr="00454FEB">
          <w:rPr>
            <w:rStyle w:val="Hyperlink"/>
          </w:rPr>
          <w:t>http://tweedehands.medica.be/</w:t>
        </w:r>
      </w:hyperlink>
      <w:r>
        <w:t xml:space="preserve"> gebruiken.</w:t>
      </w:r>
    </w:p>
    <w:p w14:paraId="370252A5" w14:textId="77777777" w:rsidR="00347413" w:rsidRPr="00347413" w:rsidRDefault="00347413" w:rsidP="00D33693">
      <w:pPr>
        <w:pStyle w:val="Lijstalinea"/>
        <w:numPr>
          <w:ilvl w:val="0"/>
          <w:numId w:val="13"/>
        </w:numPr>
        <w:spacing w:before="480" w:after="0"/>
        <w:contextualSpacing w:val="0"/>
        <w:rPr>
          <w:b/>
        </w:rPr>
      </w:pPr>
      <w:r w:rsidRPr="00347413">
        <w:rPr>
          <w:b/>
        </w:rPr>
        <w:t>Eetverkopen</w:t>
      </w:r>
    </w:p>
    <w:p w14:paraId="6F294DAB" w14:textId="77777777" w:rsidR="00347413" w:rsidRPr="00DB2DCB" w:rsidRDefault="00347413" w:rsidP="00D33693">
      <w:pPr>
        <w:pStyle w:val="Lijstalinea"/>
        <w:numPr>
          <w:ilvl w:val="1"/>
          <w:numId w:val="13"/>
        </w:numPr>
        <w:spacing w:before="240" w:after="0"/>
        <w:contextualSpacing w:val="0"/>
        <w:rPr>
          <w:i/>
        </w:rPr>
      </w:pPr>
      <w:r w:rsidRPr="00DB2DCB">
        <w:rPr>
          <w:i/>
        </w:rPr>
        <w:t>Regelgeving</w:t>
      </w:r>
    </w:p>
    <w:p w14:paraId="1E958F23" w14:textId="45D84B19" w:rsidR="00347413" w:rsidRPr="00347413" w:rsidRDefault="00347413" w:rsidP="000240C4">
      <w:pPr>
        <w:spacing w:after="0"/>
      </w:pPr>
      <w:r w:rsidRPr="005B48B0">
        <w:rPr>
          <w:u w:val="single"/>
        </w:rPr>
        <w:t>Neen</w:t>
      </w:r>
      <w:r>
        <w:t xml:space="preserve">, mensen kopen iets omdat ze er </w:t>
      </w:r>
      <w:r w:rsidR="00246F21">
        <w:t>voorbijwandelen</w:t>
      </w:r>
      <w:r w:rsidR="005B48B0">
        <w:t xml:space="preserve"> </w:t>
      </w:r>
      <w:bookmarkStart w:id="4" w:name="_GoBack"/>
      <w:bookmarkEnd w:id="4"/>
      <w:r w:rsidR="005B48B0">
        <w:t>en niet omdat het in de jaargroep gedeeld wordt.</w:t>
      </w:r>
    </w:p>
    <w:p w14:paraId="6AA0E87C" w14:textId="77777777" w:rsidR="00347413" w:rsidRPr="00DB2DCB" w:rsidRDefault="00347413" w:rsidP="00D33693">
      <w:pPr>
        <w:pStyle w:val="Lijstalinea"/>
        <w:numPr>
          <w:ilvl w:val="1"/>
          <w:numId w:val="13"/>
        </w:numPr>
        <w:spacing w:before="240" w:after="0"/>
        <w:contextualSpacing w:val="0"/>
        <w:rPr>
          <w:i/>
        </w:rPr>
      </w:pPr>
      <w:r w:rsidRPr="00DB2DCB">
        <w:rPr>
          <w:i/>
        </w:rPr>
        <w:t>Uitzondering</w:t>
      </w:r>
    </w:p>
    <w:p w14:paraId="3A03D4C8" w14:textId="77777777" w:rsidR="00347413" w:rsidRDefault="005B48B0" w:rsidP="000240C4">
      <w:pPr>
        <w:spacing w:after="0"/>
      </w:pPr>
      <w:r>
        <w:t>Eetverkopen die specifiek betrekking hebben tot de eigen jaarwerking (jaarraad) mogen wel gedeeld worden met enkel dat jaar.</w:t>
      </w:r>
    </w:p>
    <w:p w14:paraId="4006E089" w14:textId="77777777" w:rsidR="00347413" w:rsidRPr="00DB2DCB" w:rsidRDefault="00347413" w:rsidP="00D33693">
      <w:pPr>
        <w:pStyle w:val="Lijstalinea"/>
        <w:numPr>
          <w:ilvl w:val="0"/>
          <w:numId w:val="13"/>
        </w:numPr>
        <w:spacing w:before="480" w:after="0"/>
        <w:contextualSpacing w:val="0"/>
        <w:rPr>
          <w:b/>
        </w:rPr>
      </w:pPr>
      <w:r w:rsidRPr="00DB2DCB">
        <w:rPr>
          <w:b/>
        </w:rPr>
        <w:t>Grotere evenementen</w:t>
      </w:r>
    </w:p>
    <w:p w14:paraId="62E0C67A" w14:textId="77777777" w:rsidR="00DB2DCB" w:rsidRDefault="00DB2DCB" w:rsidP="00D33693">
      <w:pPr>
        <w:pStyle w:val="Lijstalinea"/>
        <w:numPr>
          <w:ilvl w:val="1"/>
          <w:numId w:val="13"/>
        </w:numPr>
        <w:spacing w:before="240" w:after="0"/>
        <w:contextualSpacing w:val="0"/>
        <w:rPr>
          <w:i/>
        </w:rPr>
      </w:pPr>
      <w:bookmarkStart w:id="5" w:name="_Hlk4082296"/>
      <w:r w:rsidRPr="00DB2DCB">
        <w:rPr>
          <w:i/>
        </w:rPr>
        <w:t>Voorbeelden</w:t>
      </w:r>
    </w:p>
    <w:bookmarkEnd w:id="5"/>
    <w:p w14:paraId="642B26F0" w14:textId="77777777" w:rsidR="004D0C59" w:rsidRPr="00DB2DCB" w:rsidRDefault="004D0C59" w:rsidP="00D33693">
      <w:pPr>
        <w:pStyle w:val="Lijstalinea"/>
        <w:numPr>
          <w:ilvl w:val="2"/>
          <w:numId w:val="13"/>
        </w:numPr>
        <w:spacing w:before="120" w:after="0"/>
        <w:contextualSpacing w:val="0"/>
        <w:rPr>
          <w:i/>
        </w:rPr>
      </w:pPr>
      <w:r>
        <w:t>Beschouwd tot grote evenementen</w:t>
      </w:r>
      <w:r w:rsidR="00814D18">
        <w:t xml:space="preserve"> Medica</w:t>
      </w:r>
    </w:p>
    <w:p w14:paraId="66819F40" w14:textId="5D365DC7" w:rsidR="00DB2DCB" w:rsidRPr="00DB2DCB" w:rsidRDefault="00DB2DCB" w:rsidP="000240C4">
      <w:pPr>
        <w:spacing w:after="0"/>
      </w:pPr>
      <w:r>
        <w:t>Galabal, APC, 24 urenloop, Symposium, Biomedisch Congres</w:t>
      </w:r>
      <w:r w:rsidR="004D0C59">
        <w:t>, TD’s</w:t>
      </w:r>
      <w:r w:rsidR="005A0F19">
        <w:t>, Toneel</w:t>
      </w:r>
      <w:r w:rsidR="00204029">
        <w:t>, Skireis</w:t>
      </w:r>
      <w:r w:rsidR="005A7E4B">
        <w:t>.</w:t>
      </w:r>
    </w:p>
    <w:p w14:paraId="15C740D4" w14:textId="77777777" w:rsidR="00814D18" w:rsidRPr="00814D18" w:rsidRDefault="00814D18" w:rsidP="00D33693">
      <w:pPr>
        <w:pStyle w:val="Lijstalinea"/>
        <w:numPr>
          <w:ilvl w:val="2"/>
          <w:numId w:val="13"/>
        </w:numPr>
        <w:spacing w:before="120" w:after="0"/>
        <w:contextualSpacing w:val="0"/>
      </w:pPr>
      <w:r w:rsidRPr="00814D18">
        <w:t xml:space="preserve">Beschouwd tot grote evenementen </w:t>
      </w:r>
      <w:r>
        <w:t>BeMSA</w:t>
      </w:r>
    </w:p>
    <w:p w14:paraId="180ED20B" w14:textId="53F9D5C9" w:rsidR="00814D18" w:rsidRPr="00814D18" w:rsidRDefault="00D14CBD" w:rsidP="000240C4">
      <w:pPr>
        <w:spacing w:after="0"/>
      </w:pPr>
      <w:r w:rsidRPr="009C1CD3">
        <w:t xml:space="preserve">Studentencongres, </w:t>
      </w:r>
      <w:r w:rsidRPr="00392EFA">
        <w:rPr>
          <w:i/>
        </w:rPr>
        <w:t>Stigma challenge</w:t>
      </w:r>
      <w:r w:rsidRPr="009C1CD3">
        <w:t xml:space="preserve">, </w:t>
      </w:r>
      <w:r w:rsidRPr="00392EFA">
        <w:rPr>
          <w:i/>
        </w:rPr>
        <w:t>Teddy bear hospital</w:t>
      </w:r>
      <w:r w:rsidR="00AD277D">
        <w:rPr>
          <w:i/>
        </w:rPr>
        <w:t>, Heart for Life</w:t>
      </w:r>
      <w:r w:rsidR="009C1CD3">
        <w:t>.</w:t>
      </w:r>
    </w:p>
    <w:p w14:paraId="0B9CBF59" w14:textId="77777777" w:rsidR="00752E85" w:rsidRDefault="00752E85" w:rsidP="00752E85">
      <w:pPr>
        <w:pStyle w:val="Lijstalinea"/>
        <w:numPr>
          <w:ilvl w:val="2"/>
          <w:numId w:val="13"/>
        </w:numPr>
        <w:spacing w:before="120" w:after="0"/>
      </w:pPr>
      <w:r w:rsidRPr="00752E85">
        <w:t xml:space="preserve">Beschouwd tot grote evenementen </w:t>
      </w:r>
      <w:r>
        <w:t>Bloedserieus</w:t>
      </w:r>
    </w:p>
    <w:p w14:paraId="17657A86" w14:textId="0D9E68F2" w:rsidR="00752E85" w:rsidRDefault="00392EFA" w:rsidP="00752E85">
      <w:pPr>
        <w:spacing w:after="0"/>
      </w:pPr>
      <w:r>
        <w:t>Bloedserieus week</w:t>
      </w:r>
      <w:r w:rsidR="00752E85">
        <w:t>.</w:t>
      </w:r>
    </w:p>
    <w:p w14:paraId="2B1A1B35" w14:textId="77777777" w:rsidR="00752E85" w:rsidRPr="00752E85" w:rsidRDefault="00752E85" w:rsidP="00752E85">
      <w:pPr>
        <w:pStyle w:val="Lijstalinea"/>
        <w:numPr>
          <w:ilvl w:val="2"/>
          <w:numId w:val="13"/>
        </w:numPr>
        <w:spacing w:before="120" w:after="0"/>
      </w:pPr>
      <w:r w:rsidRPr="00752E85">
        <w:t xml:space="preserve">Beschouwd tot grote evenementen </w:t>
      </w:r>
      <w:r>
        <w:t>LVSO</w:t>
      </w:r>
    </w:p>
    <w:p w14:paraId="23928065" w14:textId="77777777" w:rsidR="00752E85" w:rsidRPr="00752E85" w:rsidRDefault="00752E85" w:rsidP="00752E85">
      <w:pPr>
        <w:spacing w:after="0"/>
      </w:pPr>
      <w:r>
        <w:lastRenderedPageBreak/>
        <w:t>…</w:t>
      </w:r>
    </w:p>
    <w:p w14:paraId="465468C0" w14:textId="77777777" w:rsidR="004D0C59" w:rsidRPr="004D0C59" w:rsidRDefault="004D0C59" w:rsidP="00D33693">
      <w:pPr>
        <w:pStyle w:val="Lijstalinea"/>
        <w:numPr>
          <w:ilvl w:val="2"/>
          <w:numId w:val="13"/>
        </w:numPr>
        <w:spacing w:before="120" w:after="0"/>
        <w:contextualSpacing w:val="0"/>
        <w:rPr>
          <w:i/>
        </w:rPr>
      </w:pPr>
      <w:r>
        <w:t>Niet beschouwd tot grote evenementen</w:t>
      </w:r>
    </w:p>
    <w:p w14:paraId="2F436139" w14:textId="77777777" w:rsidR="004D0C59" w:rsidRDefault="004D0C59" w:rsidP="000240C4">
      <w:pPr>
        <w:spacing w:after="0"/>
      </w:pPr>
      <w:r>
        <w:t>Donderdagsfeestjes, kiesweek</w:t>
      </w:r>
      <w:r w:rsidR="00814D18">
        <w:t>, kiesvergaderingen</w:t>
      </w:r>
      <w:r w:rsidR="00AA53BE">
        <w:t>,</w:t>
      </w:r>
      <w:r w:rsidR="00D14CBD">
        <w:t xml:space="preserve"> </w:t>
      </w:r>
      <w:r w:rsidR="00D14CBD" w:rsidRPr="009C1CD3">
        <w:t>wervingsactiviteiten</w:t>
      </w:r>
      <w:r w:rsidR="00D14CBD">
        <w:t>,</w:t>
      </w:r>
      <w:r w:rsidR="00AA53BE">
        <w:t xml:space="preserve"> cantussen</w:t>
      </w:r>
      <w:r w:rsidR="00814D18">
        <w:t xml:space="preserve"> …</w:t>
      </w:r>
    </w:p>
    <w:p w14:paraId="46F58885" w14:textId="77777777" w:rsidR="00335ADC" w:rsidRDefault="00814D18" w:rsidP="00D33693">
      <w:pPr>
        <w:pStyle w:val="Lijstalinea"/>
        <w:numPr>
          <w:ilvl w:val="1"/>
          <w:numId w:val="13"/>
        </w:numPr>
        <w:spacing w:before="240" w:after="0"/>
        <w:contextualSpacing w:val="0"/>
        <w:rPr>
          <w:i/>
        </w:rPr>
      </w:pPr>
      <w:bookmarkStart w:id="6" w:name="_Hlk4082459"/>
      <w:r>
        <w:rPr>
          <w:i/>
        </w:rPr>
        <w:t>Erkenning</w:t>
      </w:r>
    </w:p>
    <w:bookmarkEnd w:id="6"/>
    <w:p w14:paraId="548334BA" w14:textId="77777777" w:rsidR="00335ADC" w:rsidRPr="00335ADC" w:rsidRDefault="004D0C59" w:rsidP="000240C4">
      <w:pPr>
        <w:spacing w:after="0"/>
      </w:pPr>
      <w:r w:rsidRPr="009C1CD3">
        <w:t xml:space="preserve">Bij twijfel </w:t>
      </w:r>
      <w:r w:rsidR="00814D18" w:rsidRPr="009C1CD3">
        <w:t>of een evenement al dan niet als groot beschouwd mag worden, dient dit op het bureau beslist te worden.</w:t>
      </w:r>
    </w:p>
    <w:p w14:paraId="488A9850" w14:textId="77777777" w:rsidR="00DB2DCB" w:rsidRPr="00DB2DCB" w:rsidRDefault="00DB2DCB" w:rsidP="00D33693">
      <w:pPr>
        <w:pStyle w:val="Lijstalinea"/>
        <w:numPr>
          <w:ilvl w:val="1"/>
          <w:numId w:val="13"/>
        </w:numPr>
        <w:spacing w:before="240" w:after="0"/>
        <w:contextualSpacing w:val="0"/>
        <w:rPr>
          <w:i/>
        </w:rPr>
      </w:pPr>
      <w:r w:rsidRPr="00DB2DCB">
        <w:rPr>
          <w:i/>
        </w:rPr>
        <w:t>Regelgeving</w:t>
      </w:r>
    </w:p>
    <w:p w14:paraId="08021F9D" w14:textId="77777777" w:rsidR="00DB2DCB" w:rsidRDefault="00DB2DCB" w:rsidP="00D33693">
      <w:pPr>
        <w:pStyle w:val="Lijstalinea"/>
        <w:numPr>
          <w:ilvl w:val="2"/>
          <w:numId w:val="13"/>
        </w:numPr>
        <w:spacing w:before="120" w:after="0"/>
        <w:contextualSpacing w:val="0"/>
      </w:pPr>
      <w:r>
        <w:t>24 urenloop</w:t>
      </w:r>
    </w:p>
    <w:p w14:paraId="548388C0" w14:textId="77777777" w:rsidR="00DB2DCB" w:rsidRPr="00DB2DCB" w:rsidRDefault="00DB2DCB" w:rsidP="000240C4">
      <w:pPr>
        <w:spacing w:after="0"/>
      </w:pPr>
      <w:r>
        <w:t xml:space="preserve">Mededelingen over de 24 urenloop mogen </w:t>
      </w:r>
      <w:r w:rsidRPr="00DB2DCB">
        <w:rPr>
          <w:u w:val="single"/>
        </w:rPr>
        <w:t>steeds</w:t>
      </w:r>
      <w:r>
        <w:t xml:space="preserve"> in de jaargroepen gedeeld worden. Deze dienen wel jaargericht </w:t>
      </w:r>
      <w:r w:rsidR="00752E85">
        <w:t xml:space="preserve">te </w:t>
      </w:r>
      <w:r>
        <w:t>zijn en niet algemeen om zo het spam-karakter te verminderen.</w:t>
      </w:r>
    </w:p>
    <w:p w14:paraId="552208DD" w14:textId="77777777" w:rsidR="00DB2DCB" w:rsidRDefault="00DB2DCB" w:rsidP="00D33693">
      <w:pPr>
        <w:pStyle w:val="Lijstalinea"/>
        <w:numPr>
          <w:ilvl w:val="2"/>
          <w:numId w:val="13"/>
        </w:numPr>
        <w:spacing w:before="120" w:after="0"/>
        <w:contextualSpacing w:val="0"/>
      </w:pPr>
      <w:r>
        <w:t>Andere grote evenementen</w:t>
      </w:r>
    </w:p>
    <w:p w14:paraId="15BADB55" w14:textId="328B652D" w:rsidR="00DB2DCB" w:rsidRPr="00DB2DCB" w:rsidRDefault="00DB2DCB" w:rsidP="000240C4">
      <w:pPr>
        <w:spacing w:after="0"/>
      </w:pPr>
      <w:r>
        <w:t xml:space="preserve">Andere grote evenementen mogen </w:t>
      </w:r>
      <w:r>
        <w:rPr>
          <w:u w:val="single"/>
        </w:rPr>
        <w:t>éénmaal</w:t>
      </w:r>
      <w:r>
        <w:t xml:space="preserve"> gedeeld worden.</w:t>
      </w:r>
      <w:r w:rsidR="00AD277D">
        <w:t xml:space="preserve"> </w:t>
      </w:r>
    </w:p>
    <w:p w14:paraId="3C7D0593" w14:textId="77777777" w:rsidR="00DB2DCB" w:rsidRDefault="00DB2DCB" w:rsidP="00D33693">
      <w:pPr>
        <w:pStyle w:val="Lijstalinea"/>
        <w:numPr>
          <w:ilvl w:val="2"/>
          <w:numId w:val="13"/>
        </w:numPr>
        <w:spacing w:before="120" w:after="0"/>
        <w:contextualSpacing w:val="0"/>
      </w:pPr>
      <w:r>
        <w:t>Ticketverkopen</w:t>
      </w:r>
    </w:p>
    <w:p w14:paraId="234BAD00" w14:textId="77777777" w:rsidR="00DB2DCB" w:rsidRPr="00DB2DCB" w:rsidRDefault="00DB2DCB" w:rsidP="000240C4">
      <w:pPr>
        <w:spacing w:after="0"/>
      </w:pPr>
      <w:r>
        <w:t xml:space="preserve">Ticketverkopen mogen </w:t>
      </w:r>
      <w:r w:rsidRPr="00DB2DCB">
        <w:rPr>
          <w:u w:val="single"/>
        </w:rPr>
        <w:t>niet</w:t>
      </w:r>
      <w:r>
        <w:t xml:space="preserve"> apart in de jaargroepen gedeeld worden.</w:t>
      </w:r>
    </w:p>
    <w:p w14:paraId="29388F40" w14:textId="77777777" w:rsidR="00DB2DCB" w:rsidRDefault="00DB2DCB" w:rsidP="00D33693">
      <w:pPr>
        <w:pStyle w:val="Lijstalinea"/>
        <w:numPr>
          <w:ilvl w:val="2"/>
          <w:numId w:val="13"/>
        </w:numPr>
        <w:spacing w:before="120" w:after="0"/>
        <w:contextualSpacing w:val="0"/>
      </w:pPr>
      <w:r>
        <w:t>Promofilmpjes</w:t>
      </w:r>
    </w:p>
    <w:p w14:paraId="79DC5134" w14:textId="77777777" w:rsidR="00DB2DCB" w:rsidRPr="00DB2DCB" w:rsidRDefault="00DB2DCB" w:rsidP="000240C4">
      <w:pPr>
        <w:spacing w:after="0"/>
      </w:pPr>
      <w:r>
        <w:t xml:space="preserve">Promofilmpjes mogen </w:t>
      </w:r>
      <w:r w:rsidRPr="00DB2DCB">
        <w:rPr>
          <w:u w:val="single"/>
        </w:rPr>
        <w:t>niet</w:t>
      </w:r>
      <w:r>
        <w:t xml:space="preserve"> apart in de jaargroepen gedeeld worden. Deze worden reeds in de aula getoond en worden gedeeld in het evenement zelf en eventueel op het You</w:t>
      </w:r>
      <w:r w:rsidR="0017770E">
        <w:t>T</w:t>
      </w:r>
      <w:r>
        <w:t>ube</w:t>
      </w:r>
      <w:r w:rsidR="0017770E">
        <w:t>-kanaal</w:t>
      </w:r>
      <w:r>
        <w:t xml:space="preserve"> van de kring.</w:t>
      </w:r>
    </w:p>
    <w:p w14:paraId="4941FC19" w14:textId="4E6D655F" w:rsidR="00AD277D" w:rsidRDefault="00AD277D" w:rsidP="00D33693">
      <w:pPr>
        <w:pStyle w:val="Lijstalinea"/>
        <w:numPr>
          <w:ilvl w:val="1"/>
          <w:numId w:val="13"/>
        </w:numPr>
        <w:spacing w:before="240" w:after="0"/>
        <w:contextualSpacing w:val="0"/>
        <w:rPr>
          <w:i/>
        </w:rPr>
      </w:pPr>
      <w:bookmarkStart w:id="7" w:name="_Hlk4082326"/>
      <w:r w:rsidRPr="00452B15">
        <w:rPr>
          <w:i/>
        </w:rPr>
        <w:t>Opmerking</w:t>
      </w:r>
    </w:p>
    <w:bookmarkEnd w:id="7"/>
    <w:p w14:paraId="55D6C1F4" w14:textId="77777777" w:rsidR="004258AE" w:rsidRDefault="004258AE" w:rsidP="00452B15">
      <w:pPr>
        <w:pStyle w:val="Lijstalinea"/>
        <w:numPr>
          <w:ilvl w:val="2"/>
          <w:numId w:val="13"/>
        </w:numPr>
        <w:spacing w:before="240" w:after="0"/>
        <w:contextualSpacing w:val="0"/>
        <w:rPr>
          <w:i/>
        </w:rPr>
      </w:pPr>
    </w:p>
    <w:p w14:paraId="58D5173F" w14:textId="49E5B29B" w:rsidR="004258AE" w:rsidRDefault="004258AE" w:rsidP="00971050">
      <w:r>
        <w:t xml:space="preserve">Het is belangrijk te onthouden dat een groot evenement dat geplaatst </w:t>
      </w:r>
      <w:r>
        <w:rPr>
          <w:u w:val="single"/>
        </w:rPr>
        <w:t>mag</w:t>
      </w:r>
      <w:r>
        <w:t xml:space="preserve"> worden niet per sé geplaatst </w:t>
      </w:r>
      <w:r>
        <w:rPr>
          <w:u w:val="single"/>
        </w:rPr>
        <w:t>moet</w:t>
      </w:r>
      <w:r>
        <w:t xml:space="preserve"> worden in de jaargroepen. Een evenement dat deze extra publiciteit niet nodig heeft, hoeft dus niet onnodig gedeeld te worden in de jaargroepen.</w:t>
      </w:r>
    </w:p>
    <w:p w14:paraId="0C01CA11" w14:textId="77777777" w:rsidR="004258AE" w:rsidRPr="00452B15" w:rsidRDefault="004258AE" w:rsidP="00452B15">
      <w:pPr>
        <w:pStyle w:val="Lijstalinea"/>
        <w:numPr>
          <w:ilvl w:val="2"/>
          <w:numId w:val="13"/>
        </w:numPr>
        <w:spacing w:before="240" w:after="0"/>
        <w:contextualSpacing w:val="0"/>
        <w:rPr>
          <w:i/>
        </w:rPr>
      </w:pPr>
    </w:p>
    <w:p w14:paraId="62ECB81F" w14:textId="5DC7E626" w:rsidR="00971050" w:rsidRDefault="00971050" w:rsidP="00971050">
      <w:r>
        <w:t xml:space="preserve">Bij een groot evenement waarbij de werving </w:t>
      </w:r>
      <w:r w:rsidR="008A21D4">
        <w:t xml:space="preserve">van studenten </w:t>
      </w:r>
      <w:r>
        <w:t>het belangrijkste aspect is</w:t>
      </w:r>
      <w:r w:rsidR="008A21D4">
        <w:t>*, dient toch een bericht in deze context enkel de connotatie te krijgen dat het evenement zal plaatsvinden en niet dat er nog medewerkers gezocht worden. De regelgeving omtrent het werven van medewerkers tot bestuursleden is beschreven in artikel 1.</w:t>
      </w:r>
    </w:p>
    <w:p w14:paraId="7D40C587" w14:textId="64CCE438" w:rsidR="008A21D4" w:rsidRPr="002E679B" w:rsidRDefault="008A21D4" w:rsidP="00452B15">
      <w:r>
        <w:t xml:space="preserve">(*Vergelijk met Teddy Bear Hospital georganiseerd door BeMSA waarbij er voornamelijk naar helpende handen gezocht wordt aangezien het doelpubliek van dit evenement hoofdzakelijk kinderen zijn.) </w:t>
      </w:r>
    </w:p>
    <w:p w14:paraId="1424389F" w14:textId="28B52B11" w:rsidR="00DB2DCB" w:rsidRDefault="00DB2DCB" w:rsidP="00452B15">
      <w:pPr>
        <w:pStyle w:val="Lijstalinea"/>
        <w:numPr>
          <w:ilvl w:val="1"/>
          <w:numId w:val="13"/>
        </w:numPr>
        <w:spacing w:before="240" w:after="0"/>
        <w:contextualSpacing w:val="0"/>
      </w:pPr>
      <w:r>
        <w:t>Uitzondering</w:t>
      </w:r>
    </w:p>
    <w:p w14:paraId="4C9CE1A2" w14:textId="0052D86F" w:rsidR="00236209" w:rsidRDefault="00DB2DCB" w:rsidP="000240C4">
      <w:pPr>
        <w:spacing w:after="0"/>
      </w:pPr>
      <w:r>
        <w:t xml:space="preserve">Bij problemen kan in overleg met de Coördinator Communicatie van Medica hier een </w:t>
      </w:r>
      <w:r>
        <w:rPr>
          <w:u w:val="single"/>
        </w:rPr>
        <w:t>uitzondering</w:t>
      </w:r>
      <w:r>
        <w:t xml:space="preserve"> op gemaakt worden.</w:t>
      </w:r>
    </w:p>
    <w:p w14:paraId="0545C70F" w14:textId="77777777" w:rsidR="00236209" w:rsidRDefault="00236209">
      <w:r>
        <w:br w:type="page"/>
      </w:r>
    </w:p>
    <w:p w14:paraId="3988F4B2" w14:textId="77777777" w:rsidR="00347413" w:rsidRPr="0017770E" w:rsidRDefault="00347413" w:rsidP="00452B15">
      <w:pPr>
        <w:pStyle w:val="Lijstalinea"/>
        <w:numPr>
          <w:ilvl w:val="0"/>
          <w:numId w:val="13"/>
        </w:numPr>
        <w:spacing w:before="480" w:after="0"/>
        <w:contextualSpacing w:val="0"/>
        <w:rPr>
          <w:b/>
        </w:rPr>
      </w:pPr>
      <w:r w:rsidRPr="0017770E">
        <w:rPr>
          <w:b/>
        </w:rPr>
        <w:lastRenderedPageBreak/>
        <w:t>Kleinere evenementen</w:t>
      </w:r>
    </w:p>
    <w:p w14:paraId="56201945" w14:textId="77777777" w:rsidR="001D4CB8" w:rsidRDefault="001D4CB8" w:rsidP="00452B15">
      <w:pPr>
        <w:pStyle w:val="Lijstalinea"/>
        <w:numPr>
          <w:ilvl w:val="1"/>
          <w:numId w:val="13"/>
        </w:numPr>
        <w:spacing w:before="240" w:after="0"/>
        <w:contextualSpacing w:val="0"/>
      </w:pPr>
      <w:r>
        <w:t>Voorbeelden</w:t>
      </w:r>
    </w:p>
    <w:p w14:paraId="28764648" w14:textId="31CAC75C" w:rsidR="00236209" w:rsidRDefault="001D4CB8" w:rsidP="000240C4">
      <w:pPr>
        <w:spacing w:after="0"/>
      </w:pPr>
      <w:r w:rsidRPr="00392EFA">
        <w:rPr>
          <w:i/>
        </w:rPr>
        <w:t>Open mic</w:t>
      </w:r>
      <w:r>
        <w:t xml:space="preserve">, bierpongtoernooi, </w:t>
      </w:r>
      <w:r w:rsidR="00343D5F">
        <w:t>een cantus …</w:t>
      </w:r>
    </w:p>
    <w:p w14:paraId="5C73064E" w14:textId="77777777" w:rsidR="001D4CB8" w:rsidRDefault="001D4CB8" w:rsidP="00452B15">
      <w:pPr>
        <w:pStyle w:val="Lijstalinea"/>
        <w:numPr>
          <w:ilvl w:val="1"/>
          <w:numId w:val="13"/>
        </w:numPr>
        <w:spacing w:before="240" w:after="0"/>
        <w:contextualSpacing w:val="0"/>
      </w:pPr>
      <w:r>
        <w:t>Regelgeving</w:t>
      </w:r>
    </w:p>
    <w:p w14:paraId="43C5C97C" w14:textId="77777777" w:rsidR="00343D5F" w:rsidRPr="00343D5F" w:rsidRDefault="00343D5F" w:rsidP="000240C4">
      <w:pPr>
        <w:spacing w:after="0"/>
      </w:pPr>
      <w:r>
        <w:rPr>
          <w:u w:val="single"/>
        </w:rPr>
        <w:t>Neen</w:t>
      </w:r>
      <w:r>
        <w:t>, het delen van deze evenementen wordt als de hoofdoorzaak van spam gezien.</w:t>
      </w:r>
    </w:p>
    <w:p w14:paraId="15CF6A26" w14:textId="77777777" w:rsidR="001D4CB8" w:rsidRDefault="001D4CB8" w:rsidP="00452B15">
      <w:pPr>
        <w:pStyle w:val="Lijstalinea"/>
        <w:numPr>
          <w:ilvl w:val="1"/>
          <w:numId w:val="13"/>
        </w:numPr>
        <w:spacing w:before="240" w:after="0"/>
        <w:contextualSpacing w:val="0"/>
      </w:pPr>
      <w:r>
        <w:t>Alternatieven</w:t>
      </w:r>
    </w:p>
    <w:p w14:paraId="5127EDF3" w14:textId="5FC19F20" w:rsidR="005879FD" w:rsidRDefault="00343D5F" w:rsidP="000240C4">
      <w:pPr>
        <w:spacing w:after="0"/>
      </w:pPr>
      <w:r w:rsidRPr="00343D5F">
        <w:t xml:space="preserve">Ticketverkopen kunnen op </w:t>
      </w:r>
      <w:r>
        <w:t xml:space="preserve">de </w:t>
      </w:r>
      <w:r w:rsidRPr="00343D5F">
        <w:t xml:space="preserve">Instagram </w:t>
      </w:r>
      <w:r w:rsidR="0017770E">
        <w:t>s</w:t>
      </w:r>
      <w:r w:rsidRPr="00343D5F">
        <w:t>tory</w:t>
      </w:r>
      <w:r>
        <w:t>. De v</w:t>
      </w:r>
      <w:r w:rsidRPr="00343D5F">
        <w:t xml:space="preserve">erspreiding van </w:t>
      </w:r>
      <w:r>
        <w:t xml:space="preserve">het </w:t>
      </w:r>
      <w:r w:rsidRPr="00343D5F">
        <w:t xml:space="preserve">evenement </w:t>
      </w:r>
      <w:r>
        <w:t>kan</w:t>
      </w:r>
      <w:r w:rsidRPr="00343D5F">
        <w:t xml:space="preserve"> buiten </w:t>
      </w:r>
      <w:r>
        <w:t xml:space="preserve">de </w:t>
      </w:r>
      <w:r w:rsidRPr="00343D5F">
        <w:t xml:space="preserve">jaargroep door </w:t>
      </w:r>
      <w:r>
        <w:t xml:space="preserve">de </w:t>
      </w:r>
      <w:r w:rsidRPr="00343D5F">
        <w:t xml:space="preserve">Facebookpagina gebeuren. </w:t>
      </w:r>
      <w:r>
        <w:t>Ze kunnen geplaatst worden in de a</w:t>
      </w:r>
      <w:r w:rsidRPr="00343D5F">
        <w:t xml:space="preserve">genda </w:t>
      </w:r>
      <w:r>
        <w:t>van</w:t>
      </w:r>
      <w:r w:rsidRPr="00343D5F">
        <w:t xml:space="preserve"> Akuut. </w:t>
      </w:r>
      <w:r>
        <w:t xml:space="preserve">Ze kunnen vermeld worden op de weekbanner </w:t>
      </w:r>
      <w:r w:rsidRPr="00343D5F">
        <w:t>…</w:t>
      </w:r>
    </w:p>
    <w:p w14:paraId="03E05B52" w14:textId="77777777" w:rsidR="00347413" w:rsidRPr="00343D5F" w:rsidRDefault="00343D5F" w:rsidP="00452B15">
      <w:pPr>
        <w:pStyle w:val="Lijstalinea"/>
        <w:numPr>
          <w:ilvl w:val="0"/>
          <w:numId w:val="13"/>
        </w:numPr>
        <w:spacing w:before="480" w:after="0"/>
        <w:contextualSpacing w:val="0"/>
        <w:rPr>
          <w:b/>
        </w:rPr>
      </w:pPr>
      <w:r w:rsidRPr="00343D5F">
        <w:rPr>
          <w:b/>
        </w:rPr>
        <w:t>Evenementen waar het jaar de specifieke doelgroep is</w:t>
      </w:r>
    </w:p>
    <w:p w14:paraId="511C1CAC" w14:textId="77777777" w:rsidR="00343D5F" w:rsidRDefault="00343D5F" w:rsidP="00452B15">
      <w:pPr>
        <w:pStyle w:val="Lijstalinea"/>
        <w:numPr>
          <w:ilvl w:val="1"/>
          <w:numId w:val="13"/>
        </w:numPr>
        <w:spacing w:before="240" w:after="0"/>
        <w:contextualSpacing w:val="0"/>
        <w:rPr>
          <w:i/>
        </w:rPr>
      </w:pPr>
      <w:r w:rsidRPr="00343D5F">
        <w:rPr>
          <w:i/>
        </w:rPr>
        <w:t>Voorbeelden</w:t>
      </w:r>
    </w:p>
    <w:p w14:paraId="3E84E20E" w14:textId="77777777" w:rsidR="00343D5F" w:rsidRDefault="00D26A6C" w:rsidP="00236209">
      <w:pPr>
        <w:pStyle w:val="Lijstalinea"/>
        <w:numPr>
          <w:ilvl w:val="0"/>
          <w:numId w:val="14"/>
        </w:numPr>
        <w:spacing w:before="240" w:after="0"/>
        <w:contextualSpacing w:val="0"/>
      </w:pPr>
      <w:r>
        <w:t>Eerstejaarswerking aan de jaargroepen van eerste bachelor Biomedische Wetenschappen en Geneeskunde.</w:t>
      </w:r>
    </w:p>
    <w:p w14:paraId="0AE0F853" w14:textId="77777777" w:rsidR="00D26A6C" w:rsidRDefault="00D26A6C" w:rsidP="00236209">
      <w:pPr>
        <w:pStyle w:val="Lijstalinea"/>
        <w:numPr>
          <w:ilvl w:val="0"/>
          <w:numId w:val="14"/>
        </w:numPr>
        <w:spacing w:before="240" w:after="0"/>
        <w:contextualSpacing w:val="0"/>
      </w:pPr>
      <w:r>
        <w:t>Jaarraad (jaarfeestje, cantus …) aan eigen jaargroep.</w:t>
      </w:r>
    </w:p>
    <w:p w14:paraId="73A33555" w14:textId="77777777" w:rsidR="00D26A6C" w:rsidRDefault="00D26A6C" w:rsidP="00236209">
      <w:pPr>
        <w:pStyle w:val="Lijstalinea"/>
        <w:numPr>
          <w:ilvl w:val="0"/>
          <w:numId w:val="14"/>
        </w:numPr>
        <w:spacing w:before="240" w:after="0"/>
        <w:contextualSpacing w:val="0"/>
      </w:pPr>
      <w:r>
        <w:t>Halftime aan derde bachelor Biomedische Wetenschappen en eerste master Geneeskunde.</w:t>
      </w:r>
    </w:p>
    <w:p w14:paraId="5741EC06" w14:textId="77777777" w:rsidR="00D26A6C" w:rsidRDefault="00D26A6C" w:rsidP="00236209">
      <w:pPr>
        <w:pStyle w:val="Lijstalinea"/>
        <w:numPr>
          <w:ilvl w:val="0"/>
          <w:numId w:val="14"/>
        </w:numPr>
        <w:spacing w:before="240" w:after="0"/>
        <w:contextualSpacing w:val="0"/>
      </w:pPr>
      <w:r>
        <w:t>Promotiewerking aan derde master Geneeskunde.</w:t>
      </w:r>
    </w:p>
    <w:p w14:paraId="17087C9F" w14:textId="77777777" w:rsidR="00343D5F" w:rsidRPr="00343D5F" w:rsidRDefault="00343D5F" w:rsidP="00452B15">
      <w:pPr>
        <w:pStyle w:val="Lijstalinea"/>
        <w:numPr>
          <w:ilvl w:val="1"/>
          <w:numId w:val="13"/>
        </w:numPr>
        <w:spacing w:before="240" w:after="0"/>
        <w:contextualSpacing w:val="0"/>
        <w:rPr>
          <w:i/>
        </w:rPr>
      </w:pPr>
      <w:r w:rsidRPr="00343D5F">
        <w:rPr>
          <w:i/>
        </w:rPr>
        <w:t>Regelgeving</w:t>
      </w:r>
    </w:p>
    <w:p w14:paraId="3BA19C74" w14:textId="77777777" w:rsidR="00343D5F" w:rsidRPr="00D26A6C" w:rsidRDefault="00D26A6C" w:rsidP="000240C4">
      <w:pPr>
        <w:spacing w:after="0"/>
      </w:pPr>
      <w:r>
        <w:t xml:space="preserve">Berichten hieromtrent zijn </w:t>
      </w:r>
      <w:r w:rsidRPr="00D26A6C">
        <w:rPr>
          <w:u w:val="single"/>
        </w:rPr>
        <w:t>toegelaten</w:t>
      </w:r>
      <w:r>
        <w:t>.</w:t>
      </w:r>
    </w:p>
    <w:p w14:paraId="41FBECED" w14:textId="77777777" w:rsidR="00D26A6C" w:rsidRDefault="00347413" w:rsidP="00452B15">
      <w:pPr>
        <w:pStyle w:val="Lijstalinea"/>
        <w:numPr>
          <w:ilvl w:val="0"/>
          <w:numId w:val="13"/>
        </w:numPr>
        <w:spacing w:before="480" w:after="0"/>
        <w:contextualSpacing w:val="0"/>
        <w:rPr>
          <w:b/>
        </w:rPr>
      </w:pPr>
      <w:r w:rsidRPr="00343D5F">
        <w:rPr>
          <w:b/>
        </w:rPr>
        <w:t>Enquêtes</w:t>
      </w:r>
    </w:p>
    <w:p w14:paraId="78BD1151" w14:textId="77777777" w:rsidR="00D26A6C" w:rsidRPr="00D26A6C" w:rsidRDefault="00D26A6C" w:rsidP="00452B15">
      <w:pPr>
        <w:pStyle w:val="Lijstalinea"/>
        <w:numPr>
          <w:ilvl w:val="1"/>
          <w:numId w:val="13"/>
        </w:numPr>
        <w:spacing w:before="240" w:after="0"/>
        <w:contextualSpacing w:val="0"/>
      </w:pPr>
      <w:r w:rsidRPr="00D26A6C">
        <w:rPr>
          <w:i/>
        </w:rPr>
        <w:t>Regelgeving</w:t>
      </w:r>
    </w:p>
    <w:p w14:paraId="084E4CBC" w14:textId="77777777" w:rsidR="00D26A6C" w:rsidRDefault="00D26A6C" w:rsidP="00452B15">
      <w:pPr>
        <w:pStyle w:val="Lijstalinea"/>
        <w:numPr>
          <w:ilvl w:val="2"/>
          <w:numId w:val="13"/>
        </w:numPr>
        <w:spacing w:before="120" w:after="0"/>
        <w:contextualSpacing w:val="0"/>
      </w:pPr>
      <w:r>
        <w:t xml:space="preserve">Enquêtes van </w:t>
      </w:r>
      <w:r w:rsidR="00BE5FAF">
        <w:t>masterstudenten en doctorandi Biomedische Wetenschappen en Geneeskunde</w:t>
      </w:r>
    </w:p>
    <w:p w14:paraId="3EE288F6" w14:textId="77777777" w:rsidR="00BE5FAF" w:rsidRDefault="00BE5FAF" w:rsidP="000240C4">
      <w:pPr>
        <w:spacing w:after="0"/>
      </w:pPr>
      <w:r>
        <w:t xml:space="preserve">Mogen </w:t>
      </w:r>
      <w:r>
        <w:rPr>
          <w:u w:val="single"/>
        </w:rPr>
        <w:t>wel</w:t>
      </w:r>
      <w:r>
        <w:t xml:space="preserve"> gedeeld worden in de jaargroepen.</w:t>
      </w:r>
    </w:p>
    <w:p w14:paraId="13AD15D8" w14:textId="77777777" w:rsidR="00B65DA7" w:rsidRPr="00B65DA7" w:rsidRDefault="00BE5FAF" w:rsidP="00452B15">
      <w:pPr>
        <w:pStyle w:val="Lijstalinea"/>
        <w:numPr>
          <w:ilvl w:val="2"/>
          <w:numId w:val="13"/>
        </w:numPr>
        <w:spacing w:before="120" w:after="0"/>
        <w:contextualSpacing w:val="0"/>
      </w:pPr>
      <w:r>
        <w:t xml:space="preserve">Enquêtes waar studenten Biomedische Wetenschappen of Geneeskunde het specifieke doelpubliek zijn </w:t>
      </w:r>
    </w:p>
    <w:p w14:paraId="722BB617" w14:textId="77777777" w:rsidR="00BE5FAF" w:rsidRDefault="00BE5FAF" w:rsidP="000240C4">
      <w:pPr>
        <w:spacing w:after="0"/>
      </w:pPr>
      <w:r>
        <w:t xml:space="preserve">Mogen </w:t>
      </w:r>
      <w:r>
        <w:rPr>
          <w:u w:val="single"/>
        </w:rPr>
        <w:t>wel</w:t>
      </w:r>
      <w:r>
        <w:t xml:space="preserve"> gedeeld worden in de jaargroepen.</w:t>
      </w:r>
    </w:p>
    <w:p w14:paraId="11F57A28" w14:textId="77777777" w:rsidR="00BE5FAF" w:rsidRDefault="00BE5FAF" w:rsidP="00452B15">
      <w:pPr>
        <w:pStyle w:val="Lijstalinea"/>
        <w:numPr>
          <w:ilvl w:val="2"/>
          <w:numId w:val="13"/>
        </w:numPr>
        <w:spacing w:before="120" w:after="0"/>
        <w:contextualSpacing w:val="0"/>
      </w:pPr>
      <w:r>
        <w:t>Enquêtes van externen en/of waar studenten Biomedische Wetenschappen of Geneeskunde niet het specifieke doelpubliek zijn</w:t>
      </w:r>
    </w:p>
    <w:p w14:paraId="115C164B" w14:textId="77777777" w:rsidR="00BE5FAF" w:rsidRPr="00BE5FAF" w:rsidRDefault="00BE5FAF" w:rsidP="000240C4">
      <w:pPr>
        <w:spacing w:after="0"/>
      </w:pPr>
      <w:r>
        <w:t xml:space="preserve">Mogen </w:t>
      </w:r>
      <w:r>
        <w:rPr>
          <w:u w:val="single"/>
        </w:rPr>
        <w:t>niet</w:t>
      </w:r>
      <w:r>
        <w:t xml:space="preserve"> gedeeld worden in de jaargroepen.</w:t>
      </w:r>
    </w:p>
    <w:p w14:paraId="14CFF2D9" w14:textId="77777777" w:rsidR="00347413" w:rsidRDefault="00347413" w:rsidP="00452B15">
      <w:pPr>
        <w:pStyle w:val="Lijstalinea"/>
        <w:numPr>
          <w:ilvl w:val="0"/>
          <w:numId w:val="13"/>
        </w:numPr>
        <w:spacing w:before="480" w:after="0"/>
        <w:contextualSpacing w:val="0"/>
        <w:rPr>
          <w:b/>
        </w:rPr>
      </w:pPr>
      <w:r w:rsidRPr="00343D5F">
        <w:rPr>
          <w:b/>
        </w:rPr>
        <w:t>Onderwijs</w:t>
      </w:r>
    </w:p>
    <w:p w14:paraId="08A419C5" w14:textId="77777777" w:rsidR="00BE5FAF" w:rsidRPr="00BE5FAF" w:rsidRDefault="00BE5FAF" w:rsidP="00452B15">
      <w:pPr>
        <w:pStyle w:val="Lijstalinea"/>
        <w:numPr>
          <w:ilvl w:val="1"/>
          <w:numId w:val="13"/>
        </w:numPr>
        <w:spacing w:before="240" w:after="0"/>
        <w:contextualSpacing w:val="0"/>
      </w:pPr>
      <w:r w:rsidRPr="00BE5FAF">
        <w:rPr>
          <w:i/>
        </w:rPr>
        <w:t>Regelgeving</w:t>
      </w:r>
    </w:p>
    <w:p w14:paraId="1A7D511E" w14:textId="77777777" w:rsidR="00BE5FAF" w:rsidRDefault="00BE5FAF" w:rsidP="00452B15">
      <w:pPr>
        <w:pStyle w:val="Lijstalinea"/>
        <w:numPr>
          <w:ilvl w:val="2"/>
          <w:numId w:val="13"/>
        </w:numPr>
        <w:spacing w:before="120" w:after="0"/>
        <w:contextualSpacing w:val="0"/>
      </w:pPr>
      <w:r>
        <w:t>Faculteit brede onderwijszaken</w:t>
      </w:r>
    </w:p>
    <w:p w14:paraId="549DA85D" w14:textId="77777777" w:rsidR="00BE5FAF" w:rsidRPr="00BE5FAF" w:rsidRDefault="00BE5FAF" w:rsidP="000240C4">
      <w:pPr>
        <w:spacing w:after="0"/>
      </w:pPr>
      <w:r>
        <w:t xml:space="preserve">Mogen </w:t>
      </w:r>
      <w:r>
        <w:rPr>
          <w:u w:val="single"/>
        </w:rPr>
        <w:t>steeds</w:t>
      </w:r>
      <w:r>
        <w:t xml:space="preserve"> door de Medica pagina in de jaargroepen gedeeld worden waarvoor dit relevant is.</w:t>
      </w:r>
    </w:p>
    <w:p w14:paraId="3F50E807" w14:textId="77777777" w:rsidR="00BE5FAF" w:rsidRDefault="00BE5FAF" w:rsidP="00452B15">
      <w:pPr>
        <w:pStyle w:val="Lijstalinea"/>
        <w:numPr>
          <w:ilvl w:val="2"/>
          <w:numId w:val="13"/>
        </w:numPr>
        <w:spacing w:before="120" w:after="0"/>
        <w:contextualSpacing w:val="0"/>
      </w:pPr>
      <w:r>
        <w:lastRenderedPageBreak/>
        <w:t>Jaar specifieke onderwijszaken.</w:t>
      </w:r>
    </w:p>
    <w:p w14:paraId="1DE23221" w14:textId="77777777" w:rsidR="00BE5FAF" w:rsidRPr="00BE5FAF" w:rsidRDefault="00BE5FAF" w:rsidP="000240C4">
      <w:pPr>
        <w:spacing w:after="0"/>
      </w:pPr>
      <w:r>
        <w:t xml:space="preserve">Mogen </w:t>
      </w:r>
      <w:r>
        <w:rPr>
          <w:u w:val="single"/>
        </w:rPr>
        <w:t>steeds</w:t>
      </w:r>
      <w:r>
        <w:t xml:space="preserve"> door de onderwijsverantwoordelijke van dat jaar gedeeld worden. Maar ook door een student die de taak van onderwijsverantwoordelijke al dan niet tijdelijk op zich neemt.</w:t>
      </w:r>
    </w:p>
    <w:p w14:paraId="09A9F0D0" w14:textId="77777777" w:rsidR="00347413" w:rsidRPr="00343D5F" w:rsidRDefault="00347413" w:rsidP="00452B15">
      <w:pPr>
        <w:pStyle w:val="Lijstalinea"/>
        <w:numPr>
          <w:ilvl w:val="0"/>
          <w:numId w:val="13"/>
        </w:numPr>
        <w:spacing w:before="480" w:after="0"/>
        <w:contextualSpacing w:val="0"/>
        <w:rPr>
          <w:b/>
        </w:rPr>
      </w:pPr>
      <w:r w:rsidRPr="00343D5F">
        <w:rPr>
          <w:b/>
        </w:rPr>
        <w:t>Initiatieven die betrekking hebben tot het (bio)medische</w:t>
      </w:r>
    </w:p>
    <w:p w14:paraId="5788005A" w14:textId="77777777" w:rsidR="00347413" w:rsidRDefault="00347413" w:rsidP="00452B15">
      <w:pPr>
        <w:pStyle w:val="Lijstalinea"/>
        <w:numPr>
          <w:ilvl w:val="1"/>
          <w:numId w:val="13"/>
        </w:numPr>
        <w:spacing w:before="240" w:after="0"/>
        <w:contextualSpacing w:val="0"/>
        <w:rPr>
          <w:i/>
        </w:rPr>
      </w:pPr>
      <w:r w:rsidRPr="00343D5F">
        <w:rPr>
          <w:i/>
        </w:rPr>
        <w:t>Voorbeelden</w:t>
      </w:r>
    </w:p>
    <w:p w14:paraId="17825DA8" w14:textId="77777777" w:rsidR="00BE5FAF" w:rsidRPr="00BE5FAF" w:rsidRDefault="00BE5FAF" w:rsidP="000240C4">
      <w:pPr>
        <w:spacing w:after="0"/>
      </w:pPr>
      <w:r>
        <w:t>BeMSA, LVSO</w:t>
      </w:r>
      <w:r w:rsidR="00587614">
        <w:t>, Bloedserieus</w:t>
      </w:r>
      <w:r>
        <w:t xml:space="preserve"> …</w:t>
      </w:r>
    </w:p>
    <w:p w14:paraId="7F4FAB27" w14:textId="77777777" w:rsidR="00347413" w:rsidRDefault="00347413" w:rsidP="00452B15">
      <w:pPr>
        <w:pStyle w:val="Lijstalinea"/>
        <w:numPr>
          <w:ilvl w:val="1"/>
          <w:numId w:val="13"/>
        </w:numPr>
        <w:spacing w:before="240" w:after="0"/>
        <w:contextualSpacing w:val="0"/>
        <w:rPr>
          <w:i/>
        </w:rPr>
      </w:pPr>
      <w:r w:rsidRPr="00343D5F">
        <w:rPr>
          <w:i/>
        </w:rPr>
        <w:t>Regelgeving</w:t>
      </w:r>
    </w:p>
    <w:p w14:paraId="2E65EF0E" w14:textId="77777777" w:rsidR="0032766A" w:rsidRPr="0032766A" w:rsidRDefault="0032766A" w:rsidP="00452B15">
      <w:pPr>
        <w:pStyle w:val="Lijstalinea"/>
        <w:numPr>
          <w:ilvl w:val="2"/>
          <w:numId w:val="13"/>
        </w:numPr>
        <w:spacing w:before="120" w:after="0"/>
        <w:contextualSpacing w:val="0"/>
        <w:rPr>
          <w:i/>
        </w:rPr>
      </w:pPr>
      <w:bookmarkStart w:id="8" w:name="_Hlk4082389"/>
      <w:r>
        <w:t>Algemeen</w:t>
      </w:r>
    </w:p>
    <w:bookmarkEnd w:id="8"/>
    <w:p w14:paraId="1790B78B" w14:textId="77777777" w:rsidR="0032766A" w:rsidRPr="0032766A" w:rsidRDefault="0032766A" w:rsidP="000240C4">
      <w:pPr>
        <w:spacing w:after="0"/>
      </w:pPr>
      <w:r w:rsidRPr="007A2531">
        <w:t xml:space="preserve">Verenigingen waar Medica een samenwerkingsovereenkomst mee </w:t>
      </w:r>
      <w:r w:rsidR="00587614" w:rsidRPr="007A2531">
        <w:t xml:space="preserve">gesloten </w:t>
      </w:r>
      <w:r w:rsidRPr="007A2531">
        <w:t>heeft, mogen berichten delen in de jaargroepen conform aan de regels waar Medica zich ook aan dient te houden.</w:t>
      </w:r>
    </w:p>
    <w:p w14:paraId="25DDFF9A" w14:textId="77777777" w:rsidR="0032766A" w:rsidRPr="0032766A" w:rsidRDefault="002173F5" w:rsidP="00452B15">
      <w:pPr>
        <w:pStyle w:val="Lijstalinea"/>
        <w:numPr>
          <w:ilvl w:val="2"/>
          <w:numId w:val="13"/>
        </w:numPr>
        <w:spacing w:before="120" w:after="0"/>
        <w:contextualSpacing w:val="0"/>
        <w:rPr>
          <w:i/>
        </w:rPr>
      </w:pPr>
      <w:r>
        <w:t>Niet-exhaustieve s</w:t>
      </w:r>
      <w:r w:rsidR="0032766A">
        <w:t>ynopsis voor de vereniging BeMSA, conform de eerdere regelgeving</w:t>
      </w:r>
    </w:p>
    <w:p w14:paraId="50A381F3" w14:textId="082F2F96" w:rsidR="0032766A" w:rsidRDefault="0032766A" w:rsidP="00D33693">
      <w:pPr>
        <w:pStyle w:val="Lijstalinea"/>
        <w:numPr>
          <w:ilvl w:val="0"/>
          <w:numId w:val="14"/>
        </w:numPr>
        <w:spacing w:before="60" w:after="0"/>
        <w:contextualSpacing w:val="0"/>
      </w:pPr>
      <w:r>
        <w:t>BeMSA deelt zijn berichten via het BeMSA Leuven account</w:t>
      </w:r>
      <w:r w:rsidR="007A2531">
        <w:t>.</w:t>
      </w:r>
    </w:p>
    <w:p w14:paraId="2BBD1A4D" w14:textId="15412FAA" w:rsidR="0032766A" w:rsidRDefault="0032766A" w:rsidP="00D33693">
      <w:pPr>
        <w:pStyle w:val="Lijstalinea"/>
        <w:numPr>
          <w:ilvl w:val="0"/>
          <w:numId w:val="14"/>
        </w:numPr>
        <w:spacing w:before="60" w:after="0"/>
        <w:contextualSpacing w:val="0"/>
      </w:pPr>
      <w:r>
        <w:t>BeMSA mag maximaal één post delen omtrent opstartvergaderingen</w:t>
      </w:r>
      <w:r w:rsidR="007A2531">
        <w:t>.</w:t>
      </w:r>
    </w:p>
    <w:p w14:paraId="10A6B958" w14:textId="77777777" w:rsidR="0032766A" w:rsidRDefault="0032766A" w:rsidP="00D33693">
      <w:pPr>
        <w:pStyle w:val="Lijstalinea"/>
        <w:numPr>
          <w:ilvl w:val="0"/>
          <w:numId w:val="14"/>
        </w:numPr>
        <w:spacing w:before="60" w:after="0"/>
        <w:contextualSpacing w:val="0"/>
      </w:pPr>
      <w:r>
        <w:t>BeMSA mag ook aankondigingen laten publiceren in Akuut en evenementen</w:t>
      </w:r>
      <w:r w:rsidR="002173F5">
        <w:t xml:space="preserve"> laten vermelden op de weekbanner</w:t>
      </w:r>
      <w:r>
        <w:t>. Dit gebeurt via de spreadsheet die wekelijks via mail gedeeld wordt.</w:t>
      </w:r>
    </w:p>
    <w:p w14:paraId="67210F60" w14:textId="2E66D2A7" w:rsidR="00814D18" w:rsidRPr="0032766A" w:rsidRDefault="0032766A" w:rsidP="00D33693">
      <w:pPr>
        <w:pStyle w:val="Lijstalinea"/>
        <w:numPr>
          <w:ilvl w:val="0"/>
          <w:numId w:val="14"/>
        </w:numPr>
        <w:spacing w:before="60" w:after="0"/>
        <w:contextualSpacing w:val="0"/>
      </w:pPr>
      <w:r>
        <w:t xml:space="preserve">BeMSA mag </w:t>
      </w:r>
      <w:r w:rsidR="002173F5">
        <w:t xml:space="preserve">grote evenementen éénmaal delen in de jaargroepen. (Vb: </w:t>
      </w:r>
      <w:r w:rsidR="002173F5" w:rsidRPr="00392EFA">
        <w:rPr>
          <w:i/>
        </w:rPr>
        <w:t>Stigma challenge</w:t>
      </w:r>
      <w:r w:rsidR="002173F5">
        <w:t xml:space="preserve">, </w:t>
      </w:r>
      <w:r w:rsidR="002173F5" w:rsidRPr="00392EFA">
        <w:rPr>
          <w:i/>
        </w:rPr>
        <w:t xml:space="preserve">Heart for </w:t>
      </w:r>
      <w:r w:rsidR="003E1BCA">
        <w:rPr>
          <w:i/>
        </w:rPr>
        <w:t>L</w:t>
      </w:r>
      <w:r w:rsidR="003E1BCA" w:rsidRPr="00392EFA">
        <w:rPr>
          <w:i/>
        </w:rPr>
        <w:t>ife</w:t>
      </w:r>
      <w:r w:rsidR="002173F5">
        <w:t>)</w:t>
      </w:r>
    </w:p>
    <w:p w14:paraId="7A57CEBB" w14:textId="77777777" w:rsidR="00347413" w:rsidRDefault="00347413" w:rsidP="00452B15">
      <w:pPr>
        <w:pStyle w:val="Lijstalinea"/>
        <w:numPr>
          <w:ilvl w:val="0"/>
          <w:numId w:val="13"/>
        </w:numPr>
        <w:spacing w:before="480" w:after="0"/>
        <w:contextualSpacing w:val="0"/>
        <w:rPr>
          <w:b/>
        </w:rPr>
      </w:pPr>
      <w:r w:rsidRPr="00343D5F">
        <w:rPr>
          <w:b/>
        </w:rPr>
        <w:t>Initiatieven die geen betrekking hebben tot het (bio)medische</w:t>
      </w:r>
    </w:p>
    <w:p w14:paraId="15A2DB9D" w14:textId="77777777" w:rsidR="00BE5FAF" w:rsidRDefault="00BE5FAF" w:rsidP="00452B15">
      <w:pPr>
        <w:pStyle w:val="Lijstalinea"/>
        <w:numPr>
          <w:ilvl w:val="1"/>
          <w:numId w:val="13"/>
        </w:numPr>
        <w:spacing w:before="240" w:after="0"/>
        <w:contextualSpacing w:val="0"/>
        <w:rPr>
          <w:i/>
        </w:rPr>
      </w:pPr>
      <w:r w:rsidRPr="00343D5F">
        <w:rPr>
          <w:i/>
        </w:rPr>
        <w:t>Voorbeelden</w:t>
      </w:r>
    </w:p>
    <w:p w14:paraId="23CFDD4B" w14:textId="77777777" w:rsidR="00BE5FAF" w:rsidRPr="00BE5FAF" w:rsidRDefault="00BE5FAF" w:rsidP="000240C4">
      <w:pPr>
        <w:spacing w:after="0"/>
      </w:pPr>
      <w:r>
        <w:t>EMERGENT, PiP …</w:t>
      </w:r>
    </w:p>
    <w:p w14:paraId="7869561E" w14:textId="77777777" w:rsidR="00BE5FAF" w:rsidRDefault="00BE5FAF" w:rsidP="00452B15">
      <w:pPr>
        <w:pStyle w:val="Lijstalinea"/>
        <w:numPr>
          <w:ilvl w:val="1"/>
          <w:numId w:val="13"/>
        </w:numPr>
        <w:spacing w:before="240" w:after="0"/>
        <w:contextualSpacing w:val="0"/>
        <w:rPr>
          <w:i/>
        </w:rPr>
      </w:pPr>
      <w:r w:rsidRPr="00343D5F">
        <w:rPr>
          <w:i/>
        </w:rPr>
        <w:t>Regelgeving</w:t>
      </w:r>
    </w:p>
    <w:p w14:paraId="7C19AEDC" w14:textId="77777777" w:rsidR="00BE5FAF" w:rsidRPr="00BE5FAF" w:rsidRDefault="00BE5FAF" w:rsidP="000240C4">
      <w:pPr>
        <w:spacing w:after="0"/>
      </w:pPr>
      <w:r>
        <w:rPr>
          <w:u w:val="single"/>
        </w:rPr>
        <w:t>Neen</w:t>
      </w:r>
      <w:r>
        <w:t>, deze mogen niet gedeeld worden in de jaargroepen. Als blijkt dat</w:t>
      </w:r>
      <w:r w:rsidR="0032766A">
        <w:t xml:space="preserve"> het account in kwestie geen student is die deel uitmaakt van het jaar waarin het bericht gedeeld is, wordt deze ook zonder waarschuwing uit de groep verwijderd. </w:t>
      </w:r>
    </w:p>
    <w:p w14:paraId="005638C5" w14:textId="77777777" w:rsidR="00BE5FAF" w:rsidRDefault="00BE5FAF" w:rsidP="00452B15">
      <w:pPr>
        <w:pStyle w:val="Lijstalinea"/>
        <w:numPr>
          <w:ilvl w:val="1"/>
          <w:numId w:val="13"/>
        </w:numPr>
        <w:spacing w:before="240" w:after="0"/>
        <w:contextualSpacing w:val="0"/>
        <w:rPr>
          <w:i/>
        </w:rPr>
      </w:pPr>
      <w:r>
        <w:rPr>
          <w:i/>
        </w:rPr>
        <w:t>Alternatieven</w:t>
      </w:r>
    </w:p>
    <w:p w14:paraId="06CC8103" w14:textId="0E9C9396" w:rsidR="00236209" w:rsidRDefault="0032766A" w:rsidP="000240C4">
      <w:pPr>
        <w:spacing w:after="0"/>
      </w:pPr>
      <w:r>
        <w:t xml:space="preserve">Deze initiatieven kunnen Medica contacteren via </w:t>
      </w:r>
      <w:hyperlink r:id="rId15" w:history="1">
        <w:r w:rsidRPr="00123B82">
          <w:rPr>
            <w:rStyle w:val="Hyperlink"/>
          </w:rPr>
          <w:t>communicatie@medica.be</w:t>
        </w:r>
      </w:hyperlink>
      <w:r>
        <w:t>. Indien het nuttig blijkt voor de studenten, kan Medica dit delen via de adequate kanalen.</w:t>
      </w:r>
    </w:p>
    <w:p w14:paraId="27D68FF3" w14:textId="77777777" w:rsidR="00236209" w:rsidRDefault="00236209">
      <w:r>
        <w:br w:type="page"/>
      </w:r>
    </w:p>
    <w:p w14:paraId="27E6AB06" w14:textId="16F5B8CD" w:rsidR="00392EFA" w:rsidRDefault="00392EFA" w:rsidP="00452B15">
      <w:pPr>
        <w:pStyle w:val="Lijstalinea"/>
        <w:numPr>
          <w:ilvl w:val="0"/>
          <w:numId w:val="13"/>
        </w:numPr>
        <w:spacing w:before="480" w:after="0"/>
        <w:contextualSpacing w:val="0"/>
        <w:rPr>
          <w:b/>
        </w:rPr>
      </w:pPr>
      <w:bookmarkStart w:id="9" w:name="_Hlk4082420"/>
      <w:r>
        <w:rPr>
          <w:b/>
        </w:rPr>
        <w:lastRenderedPageBreak/>
        <w:t>Andere</w:t>
      </w:r>
      <w:r w:rsidRPr="00392EFA">
        <w:rPr>
          <w:b/>
        </w:rPr>
        <w:t xml:space="preserve"> </w:t>
      </w:r>
    </w:p>
    <w:bookmarkEnd w:id="9"/>
    <w:p w14:paraId="573BC5D7" w14:textId="5D7553D8" w:rsidR="00392EFA" w:rsidRDefault="00392EFA" w:rsidP="00452B15">
      <w:pPr>
        <w:pStyle w:val="Lijstalinea"/>
        <w:numPr>
          <w:ilvl w:val="1"/>
          <w:numId w:val="13"/>
        </w:numPr>
        <w:spacing w:before="240" w:after="0"/>
        <w:contextualSpacing w:val="0"/>
        <w:rPr>
          <w:i/>
        </w:rPr>
      </w:pPr>
      <w:r>
        <w:rPr>
          <w:i/>
        </w:rPr>
        <w:t>Definitie</w:t>
      </w:r>
    </w:p>
    <w:p w14:paraId="2B21BFF1" w14:textId="40B79156" w:rsidR="00392EFA" w:rsidRPr="00BE5FAF" w:rsidRDefault="00392EFA" w:rsidP="00392EFA">
      <w:pPr>
        <w:spacing w:after="0"/>
      </w:pPr>
      <w:r>
        <w:t>Zaken die niet specifiek vernoemd zijn eerder deze nota.</w:t>
      </w:r>
    </w:p>
    <w:p w14:paraId="48CD5D89" w14:textId="77777777" w:rsidR="00392EFA" w:rsidRDefault="00392EFA" w:rsidP="00452B15">
      <w:pPr>
        <w:pStyle w:val="Lijstalinea"/>
        <w:numPr>
          <w:ilvl w:val="1"/>
          <w:numId w:val="13"/>
        </w:numPr>
        <w:spacing w:before="240" w:after="0"/>
        <w:contextualSpacing w:val="0"/>
        <w:rPr>
          <w:i/>
        </w:rPr>
      </w:pPr>
      <w:r w:rsidRPr="00343D5F">
        <w:rPr>
          <w:i/>
        </w:rPr>
        <w:t>Regelgeving</w:t>
      </w:r>
    </w:p>
    <w:p w14:paraId="098A3A92" w14:textId="51E86AAF" w:rsidR="00392EFA" w:rsidRDefault="00392EFA" w:rsidP="00392EFA">
      <w:pPr>
        <w:spacing w:after="0"/>
      </w:pPr>
      <w:r>
        <w:rPr>
          <w:u w:val="single"/>
        </w:rPr>
        <w:t>Neen</w:t>
      </w:r>
      <w:r>
        <w:t xml:space="preserve">. Als blijkt dat het account in kwestie geen student is die deel uitmaakt van het jaar waarin het bericht gedeeld is, wordt deze ook zonder waarschuwing uit de groep verwijderd. </w:t>
      </w:r>
    </w:p>
    <w:p w14:paraId="4259441C" w14:textId="77777777" w:rsidR="00B66F25" w:rsidRDefault="00B66F25" w:rsidP="00452B15">
      <w:pPr>
        <w:pStyle w:val="Lijstalinea"/>
        <w:numPr>
          <w:ilvl w:val="1"/>
          <w:numId w:val="13"/>
        </w:numPr>
        <w:spacing w:before="240" w:after="0"/>
        <w:contextualSpacing w:val="0"/>
        <w:rPr>
          <w:i/>
        </w:rPr>
      </w:pPr>
      <w:r w:rsidRPr="00343D5F">
        <w:rPr>
          <w:i/>
        </w:rPr>
        <w:t>Regelgeving</w:t>
      </w:r>
    </w:p>
    <w:p w14:paraId="5C519F4D" w14:textId="633CC824" w:rsidR="00B66F25" w:rsidRPr="00B66F25" w:rsidRDefault="00B66F25" w:rsidP="00B66F25">
      <w:r>
        <w:t>Indien er twijfel is of dit wel een plaats heeft in de jaargroepen, dient deze nota gereviseerd te worden.</w:t>
      </w:r>
    </w:p>
    <w:p w14:paraId="3FAB5A0C" w14:textId="7821D559" w:rsidR="003E1BCA" w:rsidRDefault="002173F5" w:rsidP="00452B15">
      <w:pPr>
        <w:pStyle w:val="Lijstalinea"/>
        <w:numPr>
          <w:ilvl w:val="0"/>
          <w:numId w:val="13"/>
        </w:numPr>
        <w:spacing w:before="480" w:after="0"/>
        <w:contextualSpacing w:val="0"/>
        <w:rPr>
          <w:b/>
        </w:rPr>
      </w:pPr>
      <w:r>
        <w:rPr>
          <w:b/>
        </w:rPr>
        <w:t>Implementatie van het beleid</w:t>
      </w:r>
    </w:p>
    <w:p w14:paraId="4502A4F4" w14:textId="54CB86E5" w:rsidR="003E1BCA" w:rsidRPr="00452B15" w:rsidRDefault="003E1BCA" w:rsidP="00452B15">
      <w:pPr>
        <w:pStyle w:val="Lijstalinea"/>
        <w:numPr>
          <w:ilvl w:val="1"/>
          <w:numId w:val="13"/>
        </w:numPr>
        <w:spacing w:before="240" w:after="0"/>
        <w:contextualSpacing w:val="0"/>
        <w:rPr>
          <w:i/>
        </w:rPr>
      </w:pPr>
      <w:r>
        <w:rPr>
          <w:i/>
        </w:rPr>
        <w:t>Uitvoering</w:t>
      </w:r>
    </w:p>
    <w:p w14:paraId="72E01748" w14:textId="77777777" w:rsidR="002173F5" w:rsidRDefault="002173F5" w:rsidP="000240C4">
      <w:pPr>
        <w:spacing w:after="0"/>
      </w:pPr>
      <w:r>
        <w:t xml:space="preserve">De verantwoordelijkheid dat deze richtlijnen gevolgd worden, ligt bij de </w:t>
      </w:r>
      <w:r w:rsidRPr="00C61C14">
        <w:rPr>
          <w:u w:val="single"/>
        </w:rPr>
        <w:t>jaarraad</w:t>
      </w:r>
      <w:r>
        <w:t>. Jaarraden kunnen namelijk het best beoordelen of gedeelde berichten voldoen aan deze richtlijnen.</w:t>
      </w:r>
    </w:p>
    <w:p w14:paraId="19EA28A8" w14:textId="594D494D" w:rsidR="002173F5" w:rsidRDefault="002173F5" w:rsidP="000240C4">
      <w:pPr>
        <w:spacing w:after="0"/>
      </w:pPr>
      <w:r>
        <w:t xml:space="preserve">De </w:t>
      </w:r>
      <w:r w:rsidRPr="00C61C14">
        <w:rPr>
          <w:u w:val="single"/>
        </w:rPr>
        <w:t>Unit Communicatie</w:t>
      </w:r>
      <w:r>
        <w:t xml:space="preserve"> en </w:t>
      </w:r>
      <w:r w:rsidR="00C61C14">
        <w:t xml:space="preserve">eventueel </w:t>
      </w:r>
      <w:r>
        <w:t xml:space="preserve">het </w:t>
      </w:r>
      <w:r w:rsidRPr="00C61C14">
        <w:rPr>
          <w:u w:val="single"/>
        </w:rPr>
        <w:t>Dagelijks Bestuur</w:t>
      </w:r>
      <w:r>
        <w:t xml:space="preserve"> houden ook een oogje in het zeil, zeker in de eerstejaarsgroepen en jaargroepen zonder jaarraad.</w:t>
      </w:r>
    </w:p>
    <w:p w14:paraId="3766CD0D" w14:textId="4D28E9E0" w:rsidR="003E1BCA" w:rsidRDefault="003E1BCA" w:rsidP="00452B15">
      <w:pPr>
        <w:pStyle w:val="Lijstalinea"/>
        <w:numPr>
          <w:ilvl w:val="1"/>
          <w:numId w:val="13"/>
        </w:numPr>
        <w:spacing w:before="240" w:after="0"/>
        <w:contextualSpacing w:val="0"/>
        <w:rPr>
          <w:i/>
        </w:rPr>
      </w:pPr>
      <w:bookmarkStart w:id="10" w:name="_Hlk4082406"/>
      <w:r>
        <w:rPr>
          <w:i/>
        </w:rPr>
        <w:t>Sancties</w:t>
      </w:r>
    </w:p>
    <w:bookmarkEnd w:id="10"/>
    <w:p w14:paraId="2179681A" w14:textId="29272572" w:rsidR="00481BCC" w:rsidRDefault="00481BCC">
      <w:r>
        <w:t>Sancties kunnen naar gelang de graad van ernst variëren. Enkele mogelijke sancties:</w:t>
      </w:r>
    </w:p>
    <w:p w14:paraId="5DD43DA2" w14:textId="4B295A84" w:rsidR="00481BCC" w:rsidRDefault="00481BCC" w:rsidP="00481BCC">
      <w:pPr>
        <w:pStyle w:val="Lijstalinea"/>
        <w:numPr>
          <w:ilvl w:val="0"/>
          <w:numId w:val="14"/>
        </w:numPr>
      </w:pPr>
      <w:r>
        <w:t>Het verwijderen van het bericht.</w:t>
      </w:r>
    </w:p>
    <w:p w14:paraId="6BF2D80A" w14:textId="5B91DB40" w:rsidR="00481BCC" w:rsidRDefault="00481BCC" w:rsidP="00481BCC">
      <w:pPr>
        <w:pStyle w:val="Lijstalinea"/>
        <w:numPr>
          <w:ilvl w:val="0"/>
          <w:numId w:val="14"/>
        </w:numPr>
      </w:pPr>
      <w:r>
        <w:t>Het verwijderen van het bericht en goedkeuring van berichten inschakelen voor de schrijver.</w:t>
      </w:r>
    </w:p>
    <w:p w14:paraId="7A0DB8FC" w14:textId="0DF61604" w:rsidR="00481BCC" w:rsidRDefault="00481BCC" w:rsidP="00481BCC">
      <w:pPr>
        <w:pStyle w:val="Lijstalinea"/>
        <w:numPr>
          <w:ilvl w:val="0"/>
          <w:numId w:val="14"/>
        </w:numPr>
      </w:pPr>
      <w:r>
        <w:t>Het verwijderen van het bericht en de schrijver tijdelijk of permanent dempen in de groep.</w:t>
      </w:r>
    </w:p>
    <w:p w14:paraId="2E027A5C" w14:textId="72FA40AD" w:rsidR="00481BCC" w:rsidRDefault="00481BCC" w:rsidP="00452B15">
      <w:pPr>
        <w:pStyle w:val="Lijstalinea"/>
        <w:numPr>
          <w:ilvl w:val="0"/>
          <w:numId w:val="14"/>
        </w:numPr>
      </w:pPr>
      <w:r>
        <w:t>Het verwijderen van het bericht en het account uit de groep verwijderen.</w:t>
      </w:r>
    </w:p>
    <w:p w14:paraId="35A125CB" w14:textId="7D923A83" w:rsidR="003E1BCA" w:rsidRPr="003E1BCA" w:rsidRDefault="00481BCC" w:rsidP="00452B15">
      <w:r>
        <w:t xml:space="preserve">De Unit Communicatie beoordeelt deze overtredingen en voert adequaat actie uit. </w:t>
      </w:r>
      <w:r w:rsidR="00664918">
        <w:t>Bij zeer ernstige overtredingen kan de schrijver in kwestie gevraagd worden een verklaring af te leggen op het Bureau en kan het Bureau over een adequate sanctie beslissen.</w:t>
      </w:r>
    </w:p>
    <w:sectPr w:rsidR="003E1BCA" w:rsidRPr="003E1BCA" w:rsidSect="005879FD">
      <w:headerReference w:type="first" r:id="rId16"/>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311EB" w14:textId="77777777" w:rsidR="004045FE" w:rsidRDefault="004045FE" w:rsidP="00215148">
      <w:pPr>
        <w:spacing w:after="0" w:line="240" w:lineRule="auto"/>
      </w:pPr>
      <w:r>
        <w:separator/>
      </w:r>
    </w:p>
  </w:endnote>
  <w:endnote w:type="continuationSeparator" w:id="0">
    <w:p w14:paraId="5618C861" w14:textId="77777777" w:rsidR="004045FE" w:rsidRDefault="004045FE" w:rsidP="00215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409023"/>
      <w:docPartObj>
        <w:docPartGallery w:val="Page Numbers (Bottom of Page)"/>
        <w:docPartUnique/>
      </w:docPartObj>
    </w:sdtPr>
    <w:sdtContent>
      <w:p w14:paraId="39465688" w14:textId="7257D1F0" w:rsidR="00734809" w:rsidRDefault="00734809">
        <w:pPr>
          <w:pStyle w:val="Voettekst"/>
          <w:jc w:val="center"/>
        </w:pPr>
        <w:r>
          <w:fldChar w:fldCharType="begin"/>
        </w:r>
        <w:r>
          <w:instrText>PAGE   \* MERGEFORMAT</w:instrText>
        </w:r>
        <w:r>
          <w:fldChar w:fldCharType="separate"/>
        </w:r>
        <w:r>
          <w:rPr>
            <w:lang w:val="nl-NL"/>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0896585"/>
      <w:docPartObj>
        <w:docPartGallery w:val="Page Numbers (Bottom of Page)"/>
        <w:docPartUnique/>
      </w:docPartObj>
    </w:sdtPr>
    <w:sdtContent>
      <w:p w14:paraId="78D52BAF" w14:textId="1E37F07A" w:rsidR="00580A18" w:rsidRDefault="00580A18">
        <w:pPr>
          <w:pStyle w:val="Voettekst"/>
          <w:jc w:val="center"/>
        </w:pPr>
        <w:r>
          <w:fldChar w:fldCharType="begin"/>
        </w:r>
        <w:r>
          <w:instrText>PAGE   \* MERGEFORMAT</w:instrText>
        </w:r>
        <w:r>
          <w:fldChar w:fldCharType="separate"/>
        </w:r>
        <w:r>
          <w:rPr>
            <w:lang w:val="nl-N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B86CA" w14:textId="77777777" w:rsidR="004045FE" w:rsidRDefault="004045FE" w:rsidP="00215148">
      <w:pPr>
        <w:spacing w:after="0" w:line="240" w:lineRule="auto"/>
      </w:pPr>
      <w:r>
        <w:separator/>
      </w:r>
    </w:p>
  </w:footnote>
  <w:footnote w:type="continuationSeparator" w:id="0">
    <w:p w14:paraId="2CD67930" w14:textId="77777777" w:rsidR="004045FE" w:rsidRDefault="004045FE" w:rsidP="00215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6C554" w14:textId="376C2BBF" w:rsidR="000B67AE" w:rsidRDefault="004045FE">
    <w:pPr>
      <w:pStyle w:val="Koptekst"/>
    </w:pPr>
    <w:sdt>
      <w:sdtPr>
        <w:alias w:val="Titel"/>
        <w:tag w:val=""/>
        <w:id w:val="1379674055"/>
        <w:placeholder>
          <w:docPart w:val="0B5D3198A5374C14B715AF33879DE1AC"/>
        </w:placeholder>
        <w:dataBinding w:prefixMappings="xmlns:ns0='http://purl.org/dc/elements/1.1/' xmlns:ns1='http://schemas.openxmlformats.org/package/2006/metadata/core-properties' " w:xpath="/ns1:coreProperties[1]/ns0:title[1]" w:storeItemID="{6C3C8BC8-F283-45AE-878A-BAB7291924A1}"/>
        <w:text/>
      </w:sdtPr>
      <w:sdtEndPr/>
      <w:sdtContent>
        <w:r w:rsidR="00ED5B6A">
          <w:t>Facebook Jaargroepen anti-spam mediabeleid</w:t>
        </w:r>
      </w:sdtContent>
    </w:sdt>
    <w:r w:rsidR="000B67AE">
      <w:ptab w:relativeTo="margin" w:alignment="center" w:leader="none"/>
    </w:r>
    <w:sdt>
      <w:sdtPr>
        <w:id w:val="982205254"/>
        <w:placeholder>
          <w:docPart w:val="D362D1A4EF4D469492DC819A20237B85"/>
        </w:placeholder>
        <w:temporary/>
        <w:showingPlcHdr/>
        <w15:appearance w15:val="hidden"/>
      </w:sdtPr>
      <w:sdtEndPr/>
      <w:sdtContent>
        <w:r w:rsidR="000B67AE">
          <w:rPr>
            <w:lang w:val="nl-NL"/>
          </w:rPr>
          <w:t>[Typ hier]</w:t>
        </w:r>
      </w:sdtContent>
    </w:sdt>
    <w:r w:rsidR="000B67AE">
      <w:ptab w:relativeTo="margin" w:alignment="right" w:leader="none"/>
    </w:r>
    <w:sdt>
      <w:sdtPr>
        <w:alias w:val="Publicatiedatum"/>
        <w:tag w:val=""/>
        <w:id w:val="604159278"/>
        <w:placeholder>
          <w:docPart w:val="77D29254F70F45D0A9CF56950AD13369"/>
        </w:placeholder>
        <w:dataBinding w:prefixMappings="xmlns:ns0='http://schemas.microsoft.com/office/2006/coverPageProps' " w:xpath="/ns0:CoverPageProperties[1]/ns0:PublishDate[1]" w:storeItemID="{55AF091B-3C7A-41E3-B477-F2FDAA23CFDA}"/>
        <w:date w:fullDate="2019-03-21T00:00:00Z">
          <w:dateFormat w:val="d/MM/yyyy"/>
          <w:lid w:val="nl-BE"/>
          <w:storeMappedDataAs w:val="dateTime"/>
          <w:calendar w:val="gregorian"/>
        </w:date>
      </w:sdtPr>
      <w:sdtEndPr/>
      <w:sdtContent>
        <w:r w:rsidR="003571A4">
          <w:t>21/03/2019</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6EBC8" w14:textId="1A78563E" w:rsidR="000B67AE" w:rsidRDefault="004045FE">
    <w:pPr>
      <w:pStyle w:val="Koptekst"/>
    </w:pPr>
    <w:sdt>
      <w:sdtPr>
        <w:alias w:val="Titel"/>
        <w:tag w:val=""/>
        <w:id w:val="-43835937"/>
        <w:placeholder>
          <w:docPart w:val="77D29254F70F45D0A9CF56950AD13369"/>
        </w:placeholder>
        <w:dataBinding w:prefixMappings="xmlns:ns0='http://purl.org/dc/elements/1.1/' xmlns:ns1='http://schemas.openxmlformats.org/package/2006/metadata/core-properties' " w:xpath="/ns1:coreProperties[1]/ns0:title[1]" w:storeItemID="{6C3C8BC8-F283-45AE-878A-BAB7291924A1}"/>
        <w:text/>
      </w:sdtPr>
      <w:sdtEndPr/>
      <w:sdtContent>
        <w:r w:rsidR="00ED5B6A">
          <w:t>Facebook Jaargroepen anti-spam mediabeleid</w:t>
        </w:r>
      </w:sdtContent>
    </w:sdt>
    <w:r w:rsidR="000B67AE">
      <w:ptab w:relativeTo="margin" w:alignment="center" w:leader="none"/>
    </w:r>
    <w:r w:rsidR="000B67AE">
      <w:ptab w:relativeTo="margin" w:alignment="right" w:leader="none"/>
    </w:r>
    <w:sdt>
      <w:sdtPr>
        <w:alias w:val="Publicatiedatum"/>
        <w:tag w:val=""/>
        <w:id w:val="990221224"/>
        <w:placeholder>
          <w:docPart w:val="9ED9BF8F3B604D6D9B6D869484D741B3"/>
        </w:placeholder>
        <w:dataBinding w:prefixMappings="xmlns:ns0='http://schemas.microsoft.com/office/2006/coverPageProps' " w:xpath="/ns0:CoverPageProperties[1]/ns0:PublishDate[1]" w:storeItemID="{55AF091B-3C7A-41E3-B477-F2FDAA23CFDA}"/>
        <w:date w:fullDate="2019-03-21T00:00:00Z">
          <w:dateFormat w:val="d/MM/yyyy"/>
          <w:lid w:val="nl-BE"/>
          <w:storeMappedDataAs w:val="dateTime"/>
          <w:calendar w:val="gregorian"/>
        </w:date>
      </w:sdtPr>
      <w:sdtEndPr/>
      <w:sdtContent>
        <w:r w:rsidR="003571A4">
          <w:t>21/03/2019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949C3"/>
    <w:multiLevelType w:val="hybridMultilevel"/>
    <w:tmpl w:val="FA9CF658"/>
    <w:lvl w:ilvl="0" w:tplc="8E5CEA3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0EBA3C4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 w15:restartNumberingAfterBreak="0">
    <w:nsid w:val="21ED2D41"/>
    <w:multiLevelType w:val="hybridMultilevel"/>
    <w:tmpl w:val="A768AC6A"/>
    <w:lvl w:ilvl="0" w:tplc="C760238C">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6E71DF4"/>
    <w:multiLevelType w:val="multilevel"/>
    <w:tmpl w:val="E1C4CB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rPr>
    </w:lvl>
    <w:lvl w:ilvl="2">
      <w:start w:val="1"/>
      <w:numFmt w:val="decimal"/>
      <w:lvlText w:val="%1.%2.%3."/>
      <w:lvlJc w:val="left"/>
      <w:pPr>
        <w:ind w:left="1418" w:hanging="698"/>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3D619B7"/>
    <w:multiLevelType w:val="hybridMultilevel"/>
    <w:tmpl w:val="A3D8044A"/>
    <w:lvl w:ilvl="0" w:tplc="8F16BE8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50B572E"/>
    <w:multiLevelType w:val="multilevel"/>
    <w:tmpl w:val="E1C4CB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rPr>
    </w:lvl>
    <w:lvl w:ilvl="2">
      <w:start w:val="1"/>
      <w:numFmt w:val="decimal"/>
      <w:lvlText w:val="%1.%2.%3."/>
      <w:lvlJc w:val="left"/>
      <w:pPr>
        <w:ind w:left="1418" w:hanging="698"/>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2F60B15"/>
    <w:multiLevelType w:val="multilevel"/>
    <w:tmpl w:val="E1C4CB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rPr>
    </w:lvl>
    <w:lvl w:ilvl="2">
      <w:start w:val="1"/>
      <w:numFmt w:val="decimal"/>
      <w:lvlText w:val="%1.%2.%3."/>
      <w:lvlJc w:val="left"/>
      <w:pPr>
        <w:ind w:left="1418" w:hanging="698"/>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5953236"/>
    <w:multiLevelType w:val="multilevel"/>
    <w:tmpl w:val="E1C4CB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rPr>
    </w:lvl>
    <w:lvl w:ilvl="2">
      <w:start w:val="1"/>
      <w:numFmt w:val="decimal"/>
      <w:lvlText w:val="%1.%2.%3."/>
      <w:lvlJc w:val="left"/>
      <w:pPr>
        <w:ind w:left="1418" w:hanging="698"/>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6"/>
  </w:num>
  <w:num w:numId="14">
    <w:abstractNumId w:val="2"/>
  </w:num>
  <w:num w:numId="15">
    <w:abstractNumId w:val="7"/>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7AE"/>
    <w:rsid w:val="000240C4"/>
    <w:rsid w:val="000946CB"/>
    <w:rsid w:val="00096B4B"/>
    <w:rsid w:val="000B2A90"/>
    <w:rsid w:val="000B67AE"/>
    <w:rsid w:val="0017770E"/>
    <w:rsid w:val="00182767"/>
    <w:rsid w:val="00183231"/>
    <w:rsid w:val="001D4CB8"/>
    <w:rsid w:val="001E728D"/>
    <w:rsid w:val="00204029"/>
    <w:rsid w:val="00215148"/>
    <w:rsid w:val="002173F5"/>
    <w:rsid w:val="00236209"/>
    <w:rsid w:val="00246F21"/>
    <w:rsid w:val="002E679B"/>
    <w:rsid w:val="00327383"/>
    <w:rsid w:val="0032766A"/>
    <w:rsid w:val="00335ADC"/>
    <w:rsid w:val="00343D5F"/>
    <w:rsid w:val="00347413"/>
    <w:rsid w:val="003511A5"/>
    <w:rsid w:val="003571A4"/>
    <w:rsid w:val="003701C2"/>
    <w:rsid w:val="00392EFA"/>
    <w:rsid w:val="0039594C"/>
    <w:rsid w:val="003A5D32"/>
    <w:rsid w:val="003E1BCA"/>
    <w:rsid w:val="0040368C"/>
    <w:rsid w:val="004045FE"/>
    <w:rsid w:val="004258AE"/>
    <w:rsid w:val="00452B15"/>
    <w:rsid w:val="00481BCC"/>
    <w:rsid w:val="004D0C59"/>
    <w:rsid w:val="004F6D26"/>
    <w:rsid w:val="00580A18"/>
    <w:rsid w:val="00587614"/>
    <w:rsid w:val="005879FD"/>
    <w:rsid w:val="005A0F19"/>
    <w:rsid w:val="005A7E4B"/>
    <w:rsid w:val="005B48B0"/>
    <w:rsid w:val="00664918"/>
    <w:rsid w:val="00700BF4"/>
    <w:rsid w:val="007068E8"/>
    <w:rsid w:val="00734809"/>
    <w:rsid w:val="00752E85"/>
    <w:rsid w:val="00786A20"/>
    <w:rsid w:val="007A2531"/>
    <w:rsid w:val="007B3B0F"/>
    <w:rsid w:val="00814235"/>
    <w:rsid w:val="00814D18"/>
    <w:rsid w:val="008A21D4"/>
    <w:rsid w:val="00971050"/>
    <w:rsid w:val="00974E27"/>
    <w:rsid w:val="00980958"/>
    <w:rsid w:val="009A7C8D"/>
    <w:rsid w:val="009C1CD3"/>
    <w:rsid w:val="009E1250"/>
    <w:rsid w:val="00A76536"/>
    <w:rsid w:val="00AA53BE"/>
    <w:rsid w:val="00AD277D"/>
    <w:rsid w:val="00AE4E98"/>
    <w:rsid w:val="00B65DA7"/>
    <w:rsid w:val="00B66F25"/>
    <w:rsid w:val="00BE5FAF"/>
    <w:rsid w:val="00C61C14"/>
    <w:rsid w:val="00CA14C5"/>
    <w:rsid w:val="00CF0736"/>
    <w:rsid w:val="00D14CBD"/>
    <w:rsid w:val="00D15273"/>
    <w:rsid w:val="00D26A6C"/>
    <w:rsid w:val="00D33693"/>
    <w:rsid w:val="00D42135"/>
    <w:rsid w:val="00D51EA9"/>
    <w:rsid w:val="00D81976"/>
    <w:rsid w:val="00DA17F8"/>
    <w:rsid w:val="00DA571A"/>
    <w:rsid w:val="00DB2DCB"/>
    <w:rsid w:val="00DD5030"/>
    <w:rsid w:val="00E303EA"/>
    <w:rsid w:val="00E57E63"/>
    <w:rsid w:val="00E712E3"/>
    <w:rsid w:val="00E92054"/>
    <w:rsid w:val="00EA5B79"/>
    <w:rsid w:val="00EB3838"/>
    <w:rsid w:val="00EC5D7B"/>
    <w:rsid w:val="00ED5B6A"/>
    <w:rsid w:val="00F527B2"/>
    <w:rsid w:val="00F7618F"/>
    <w:rsid w:val="00FB7A88"/>
    <w:rsid w:val="00FD0D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4E1D2"/>
  <w15:chartTrackingRefBased/>
  <w15:docId w15:val="{2BD60D5A-F3C2-4884-A1FE-67EBEC78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76536"/>
  </w:style>
  <w:style w:type="paragraph" w:styleId="Kop1">
    <w:name w:val="heading 1"/>
    <w:basedOn w:val="Standaard"/>
    <w:next w:val="Standaard"/>
    <w:link w:val="Kop1Char"/>
    <w:uiPriority w:val="9"/>
    <w:qFormat/>
    <w:rsid w:val="00A76536"/>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Kop2">
    <w:name w:val="heading 2"/>
    <w:basedOn w:val="Standaard"/>
    <w:next w:val="Standaard"/>
    <w:link w:val="Kop2Char"/>
    <w:uiPriority w:val="9"/>
    <w:semiHidden/>
    <w:unhideWhenUsed/>
    <w:qFormat/>
    <w:rsid w:val="00A76536"/>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Kop3">
    <w:name w:val="heading 3"/>
    <w:basedOn w:val="Standaard"/>
    <w:next w:val="Standaard"/>
    <w:link w:val="Kop3Char"/>
    <w:uiPriority w:val="9"/>
    <w:semiHidden/>
    <w:unhideWhenUsed/>
    <w:qFormat/>
    <w:rsid w:val="00A76536"/>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Kop4">
    <w:name w:val="heading 4"/>
    <w:basedOn w:val="Standaard"/>
    <w:next w:val="Standaard"/>
    <w:link w:val="Kop4Char"/>
    <w:uiPriority w:val="9"/>
    <w:semiHidden/>
    <w:unhideWhenUsed/>
    <w:qFormat/>
    <w:rsid w:val="00A76536"/>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Kop5">
    <w:name w:val="heading 5"/>
    <w:basedOn w:val="Standaard"/>
    <w:next w:val="Standaard"/>
    <w:link w:val="Kop5Char"/>
    <w:uiPriority w:val="9"/>
    <w:semiHidden/>
    <w:unhideWhenUsed/>
    <w:qFormat/>
    <w:rsid w:val="00A76536"/>
    <w:pPr>
      <w:keepNext/>
      <w:keepLines/>
      <w:numPr>
        <w:ilvl w:val="4"/>
        <w:numId w:val="12"/>
      </w:numPr>
      <w:spacing w:before="200" w:after="0"/>
      <w:outlineLvl w:val="4"/>
    </w:pPr>
    <w:rPr>
      <w:rFonts w:asciiTheme="majorHAnsi" w:eastAsiaTheme="majorEastAsia" w:hAnsiTheme="majorHAnsi" w:cstheme="majorBidi"/>
      <w:color w:val="323E4F" w:themeColor="text2" w:themeShade="BF"/>
    </w:rPr>
  </w:style>
  <w:style w:type="paragraph" w:styleId="Kop6">
    <w:name w:val="heading 6"/>
    <w:basedOn w:val="Standaard"/>
    <w:next w:val="Standaard"/>
    <w:link w:val="Kop6Char"/>
    <w:uiPriority w:val="9"/>
    <w:semiHidden/>
    <w:unhideWhenUsed/>
    <w:qFormat/>
    <w:rsid w:val="00A76536"/>
    <w:pPr>
      <w:keepNext/>
      <w:keepLines/>
      <w:numPr>
        <w:ilvl w:val="5"/>
        <w:numId w:val="12"/>
      </w:numPr>
      <w:spacing w:before="200" w:after="0"/>
      <w:outlineLvl w:val="5"/>
    </w:pPr>
    <w:rPr>
      <w:rFonts w:asciiTheme="majorHAnsi" w:eastAsiaTheme="majorEastAsia" w:hAnsiTheme="majorHAnsi" w:cstheme="majorBidi"/>
      <w:i/>
      <w:iCs/>
      <w:color w:val="323E4F" w:themeColor="text2" w:themeShade="BF"/>
    </w:rPr>
  </w:style>
  <w:style w:type="paragraph" w:styleId="Kop7">
    <w:name w:val="heading 7"/>
    <w:basedOn w:val="Standaard"/>
    <w:next w:val="Standaard"/>
    <w:link w:val="Kop7Char"/>
    <w:uiPriority w:val="9"/>
    <w:semiHidden/>
    <w:unhideWhenUsed/>
    <w:qFormat/>
    <w:rsid w:val="00A76536"/>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A76536"/>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A76536"/>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80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151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5148"/>
  </w:style>
  <w:style w:type="paragraph" w:styleId="Voettekst">
    <w:name w:val="footer"/>
    <w:basedOn w:val="Standaard"/>
    <w:link w:val="VoettekstChar"/>
    <w:uiPriority w:val="99"/>
    <w:unhideWhenUsed/>
    <w:rsid w:val="002151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5148"/>
  </w:style>
  <w:style w:type="paragraph" w:styleId="Titel">
    <w:name w:val="Title"/>
    <w:basedOn w:val="Standaard"/>
    <w:next w:val="Standaard"/>
    <w:link w:val="TitelChar"/>
    <w:uiPriority w:val="10"/>
    <w:qFormat/>
    <w:rsid w:val="00A7653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elChar">
    <w:name w:val="Titel Char"/>
    <w:basedOn w:val="Standaardalinea-lettertype"/>
    <w:link w:val="Titel"/>
    <w:uiPriority w:val="10"/>
    <w:rsid w:val="00A76536"/>
    <w:rPr>
      <w:rFonts w:asciiTheme="majorHAnsi" w:eastAsiaTheme="majorEastAsia" w:hAnsiTheme="majorHAnsi" w:cstheme="majorBidi"/>
      <w:color w:val="000000" w:themeColor="text1"/>
      <w:sz w:val="56"/>
      <w:szCs w:val="56"/>
    </w:rPr>
  </w:style>
  <w:style w:type="paragraph" w:styleId="Ondertitel">
    <w:name w:val="Subtitle"/>
    <w:basedOn w:val="Standaard"/>
    <w:next w:val="Standaard"/>
    <w:link w:val="OndertitelChar"/>
    <w:uiPriority w:val="11"/>
    <w:qFormat/>
    <w:rsid w:val="00A76536"/>
    <w:pPr>
      <w:numPr>
        <w:ilvl w:val="1"/>
      </w:numPr>
    </w:pPr>
    <w:rPr>
      <w:color w:val="5A5A5A" w:themeColor="text1" w:themeTint="A5"/>
      <w:spacing w:val="10"/>
    </w:rPr>
  </w:style>
  <w:style w:type="character" w:customStyle="1" w:styleId="OndertitelChar">
    <w:name w:val="Ondertitel Char"/>
    <w:basedOn w:val="Standaardalinea-lettertype"/>
    <w:link w:val="Ondertitel"/>
    <w:uiPriority w:val="11"/>
    <w:rsid w:val="00A76536"/>
    <w:rPr>
      <w:color w:val="5A5A5A" w:themeColor="text1" w:themeTint="A5"/>
      <w:spacing w:val="10"/>
    </w:rPr>
  </w:style>
  <w:style w:type="paragraph" w:styleId="Lijstalinea">
    <w:name w:val="List Paragraph"/>
    <w:basedOn w:val="Standaard"/>
    <w:uiPriority w:val="34"/>
    <w:qFormat/>
    <w:rsid w:val="00814235"/>
    <w:pPr>
      <w:ind w:left="720"/>
      <w:contextualSpacing/>
    </w:pPr>
  </w:style>
  <w:style w:type="character" w:styleId="Tekstvantijdelijkeaanduiding">
    <w:name w:val="Placeholder Text"/>
    <w:basedOn w:val="Standaardalinea-lettertype"/>
    <w:uiPriority w:val="99"/>
    <w:semiHidden/>
    <w:rsid w:val="00814235"/>
    <w:rPr>
      <w:color w:val="808080"/>
    </w:rPr>
  </w:style>
  <w:style w:type="character" w:styleId="Hyperlink">
    <w:name w:val="Hyperlink"/>
    <w:basedOn w:val="Standaardalinea-lettertype"/>
    <w:uiPriority w:val="99"/>
    <w:unhideWhenUsed/>
    <w:rsid w:val="00E712E3"/>
    <w:rPr>
      <w:color w:val="0563C1" w:themeColor="hyperlink"/>
      <w:u w:val="single"/>
    </w:rPr>
  </w:style>
  <w:style w:type="character" w:styleId="Onopgelostemelding">
    <w:name w:val="Unresolved Mention"/>
    <w:basedOn w:val="Standaardalinea-lettertype"/>
    <w:uiPriority w:val="99"/>
    <w:semiHidden/>
    <w:unhideWhenUsed/>
    <w:rsid w:val="00E712E3"/>
    <w:rPr>
      <w:color w:val="605E5C"/>
      <w:shd w:val="clear" w:color="auto" w:fill="E1DFDD"/>
    </w:rPr>
  </w:style>
  <w:style w:type="character" w:customStyle="1" w:styleId="Kop1Char">
    <w:name w:val="Kop 1 Char"/>
    <w:basedOn w:val="Standaardalinea-lettertype"/>
    <w:link w:val="Kop1"/>
    <w:uiPriority w:val="9"/>
    <w:rsid w:val="00A76536"/>
    <w:rPr>
      <w:rFonts w:asciiTheme="majorHAnsi" w:eastAsiaTheme="majorEastAsia" w:hAnsiTheme="majorHAnsi" w:cstheme="majorBidi"/>
      <w:b/>
      <w:bCs/>
      <w:smallCaps/>
      <w:color w:val="000000" w:themeColor="text1"/>
      <w:sz w:val="36"/>
      <w:szCs w:val="36"/>
    </w:rPr>
  </w:style>
  <w:style w:type="character" w:customStyle="1" w:styleId="Kop2Char">
    <w:name w:val="Kop 2 Char"/>
    <w:basedOn w:val="Standaardalinea-lettertype"/>
    <w:link w:val="Kop2"/>
    <w:uiPriority w:val="9"/>
    <w:semiHidden/>
    <w:rsid w:val="00A76536"/>
    <w:rPr>
      <w:rFonts w:asciiTheme="majorHAnsi" w:eastAsiaTheme="majorEastAsia" w:hAnsiTheme="majorHAnsi" w:cstheme="majorBidi"/>
      <w:b/>
      <w:bCs/>
      <w:smallCaps/>
      <w:color w:val="000000" w:themeColor="text1"/>
      <w:sz w:val="28"/>
      <w:szCs w:val="28"/>
    </w:rPr>
  </w:style>
  <w:style w:type="character" w:customStyle="1" w:styleId="Kop3Char">
    <w:name w:val="Kop 3 Char"/>
    <w:basedOn w:val="Standaardalinea-lettertype"/>
    <w:link w:val="Kop3"/>
    <w:uiPriority w:val="9"/>
    <w:semiHidden/>
    <w:rsid w:val="00A76536"/>
    <w:rPr>
      <w:rFonts w:asciiTheme="majorHAnsi" w:eastAsiaTheme="majorEastAsia" w:hAnsiTheme="majorHAnsi" w:cstheme="majorBidi"/>
      <w:b/>
      <w:bCs/>
      <w:color w:val="000000" w:themeColor="text1"/>
    </w:rPr>
  </w:style>
  <w:style w:type="character" w:customStyle="1" w:styleId="Kop4Char">
    <w:name w:val="Kop 4 Char"/>
    <w:basedOn w:val="Standaardalinea-lettertype"/>
    <w:link w:val="Kop4"/>
    <w:uiPriority w:val="9"/>
    <w:semiHidden/>
    <w:rsid w:val="00A76536"/>
    <w:rPr>
      <w:rFonts w:asciiTheme="majorHAnsi" w:eastAsiaTheme="majorEastAsia" w:hAnsiTheme="majorHAnsi" w:cstheme="majorBidi"/>
      <w:b/>
      <w:bCs/>
      <w:i/>
      <w:iCs/>
      <w:color w:val="000000" w:themeColor="text1"/>
    </w:rPr>
  </w:style>
  <w:style w:type="character" w:customStyle="1" w:styleId="Kop5Char">
    <w:name w:val="Kop 5 Char"/>
    <w:basedOn w:val="Standaardalinea-lettertype"/>
    <w:link w:val="Kop5"/>
    <w:uiPriority w:val="9"/>
    <w:semiHidden/>
    <w:rsid w:val="00A76536"/>
    <w:rPr>
      <w:rFonts w:asciiTheme="majorHAnsi" w:eastAsiaTheme="majorEastAsia" w:hAnsiTheme="majorHAnsi" w:cstheme="majorBidi"/>
      <w:color w:val="323E4F" w:themeColor="text2" w:themeShade="BF"/>
    </w:rPr>
  </w:style>
  <w:style w:type="character" w:customStyle="1" w:styleId="Kop6Char">
    <w:name w:val="Kop 6 Char"/>
    <w:basedOn w:val="Standaardalinea-lettertype"/>
    <w:link w:val="Kop6"/>
    <w:uiPriority w:val="9"/>
    <w:semiHidden/>
    <w:rsid w:val="00A76536"/>
    <w:rPr>
      <w:rFonts w:asciiTheme="majorHAnsi" w:eastAsiaTheme="majorEastAsia" w:hAnsiTheme="majorHAnsi" w:cstheme="majorBidi"/>
      <w:i/>
      <w:iCs/>
      <w:color w:val="323E4F" w:themeColor="text2" w:themeShade="BF"/>
    </w:rPr>
  </w:style>
  <w:style w:type="character" w:customStyle="1" w:styleId="Kop7Char">
    <w:name w:val="Kop 7 Char"/>
    <w:basedOn w:val="Standaardalinea-lettertype"/>
    <w:link w:val="Kop7"/>
    <w:uiPriority w:val="9"/>
    <w:semiHidden/>
    <w:rsid w:val="00A76536"/>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A76536"/>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A76536"/>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A76536"/>
    <w:pPr>
      <w:spacing w:after="200" w:line="240" w:lineRule="auto"/>
    </w:pPr>
    <w:rPr>
      <w:i/>
      <w:iCs/>
      <w:color w:val="44546A" w:themeColor="text2"/>
      <w:sz w:val="18"/>
      <w:szCs w:val="18"/>
    </w:rPr>
  </w:style>
  <w:style w:type="character" w:styleId="Zwaar">
    <w:name w:val="Strong"/>
    <w:basedOn w:val="Standaardalinea-lettertype"/>
    <w:uiPriority w:val="22"/>
    <w:qFormat/>
    <w:rsid w:val="00A76536"/>
    <w:rPr>
      <w:b/>
      <w:bCs/>
      <w:color w:val="000000" w:themeColor="text1"/>
    </w:rPr>
  </w:style>
  <w:style w:type="character" w:styleId="Nadruk">
    <w:name w:val="Emphasis"/>
    <w:basedOn w:val="Standaardalinea-lettertype"/>
    <w:uiPriority w:val="20"/>
    <w:qFormat/>
    <w:rsid w:val="00A76536"/>
    <w:rPr>
      <w:i/>
      <w:iCs/>
      <w:color w:val="auto"/>
    </w:rPr>
  </w:style>
  <w:style w:type="paragraph" w:styleId="Geenafstand">
    <w:name w:val="No Spacing"/>
    <w:uiPriority w:val="1"/>
    <w:qFormat/>
    <w:rsid w:val="00A76536"/>
    <w:pPr>
      <w:spacing w:after="0" w:line="240" w:lineRule="auto"/>
    </w:pPr>
  </w:style>
  <w:style w:type="paragraph" w:styleId="Citaat">
    <w:name w:val="Quote"/>
    <w:basedOn w:val="Standaard"/>
    <w:next w:val="Standaard"/>
    <w:link w:val="CitaatChar"/>
    <w:uiPriority w:val="29"/>
    <w:qFormat/>
    <w:rsid w:val="00A76536"/>
    <w:pPr>
      <w:spacing w:before="160"/>
      <w:ind w:left="720" w:right="720"/>
    </w:pPr>
    <w:rPr>
      <w:i/>
      <w:iCs/>
      <w:color w:val="000000" w:themeColor="text1"/>
    </w:rPr>
  </w:style>
  <w:style w:type="character" w:customStyle="1" w:styleId="CitaatChar">
    <w:name w:val="Citaat Char"/>
    <w:basedOn w:val="Standaardalinea-lettertype"/>
    <w:link w:val="Citaat"/>
    <w:uiPriority w:val="29"/>
    <w:rsid w:val="00A76536"/>
    <w:rPr>
      <w:i/>
      <w:iCs/>
      <w:color w:val="000000" w:themeColor="text1"/>
    </w:rPr>
  </w:style>
  <w:style w:type="paragraph" w:styleId="Duidelijkcitaat">
    <w:name w:val="Intense Quote"/>
    <w:basedOn w:val="Standaard"/>
    <w:next w:val="Standaard"/>
    <w:link w:val="DuidelijkcitaatChar"/>
    <w:uiPriority w:val="30"/>
    <w:qFormat/>
    <w:rsid w:val="00A7653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DuidelijkcitaatChar">
    <w:name w:val="Duidelijk citaat Char"/>
    <w:basedOn w:val="Standaardalinea-lettertype"/>
    <w:link w:val="Duidelijkcitaat"/>
    <w:uiPriority w:val="30"/>
    <w:rsid w:val="00A76536"/>
    <w:rPr>
      <w:color w:val="000000" w:themeColor="text1"/>
      <w:shd w:val="clear" w:color="auto" w:fill="F2F2F2" w:themeFill="background1" w:themeFillShade="F2"/>
    </w:rPr>
  </w:style>
  <w:style w:type="character" w:styleId="Subtielebenadrukking">
    <w:name w:val="Subtle Emphasis"/>
    <w:basedOn w:val="Standaardalinea-lettertype"/>
    <w:uiPriority w:val="19"/>
    <w:qFormat/>
    <w:rsid w:val="00A76536"/>
    <w:rPr>
      <w:i/>
      <w:iCs/>
      <w:color w:val="404040" w:themeColor="text1" w:themeTint="BF"/>
    </w:rPr>
  </w:style>
  <w:style w:type="character" w:styleId="Intensievebenadrukking">
    <w:name w:val="Intense Emphasis"/>
    <w:basedOn w:val="Standaardalinea-lettertype"/>
    <w:uiPriority w:val="21"/>
    <w:qFormat/>
    <w:rsid w:val="00A76536"/>
    <w:rPr>
      <w:b/>
      <w:bCs/>
      <w:i/>
      <w:iCs/>
      <w:caps/>
    </w:rPr>
  </w:style>
  <w:style w:type="character" w:styleId="Subtieleverwijzing">
    <w:name w:val="Subtle Reference"/>
    <w:basedOn w:val="Standaardalinea-lettertype"/>
    <w:uiPriority w:val="31"/>
    <w:qFormat/>
    <w:rsid w:val="00A76536"/>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A76536"/>
    <w:rPr>
      <w:b/>
      <w:bCs/>
      <w:smallCaps/>
      <w:u w:val="single"/>
    </w:rPr>
  </w:style>
  <w:style w:type="character" w:styleId="Titelvanboek">
    <w:name w:val="Book Title"/>
    <w:basedOn w:val="Standaardalinea-lettertype"/>
    <w:uiPriority w:val="33"/>
    <w:qFormat/>
    <w:rsid w:val="00A76536"/>
    <w:rPr>
      <w:b w:val="0"/>
      <w:bCs w:val="0"/>
      <w:smallCaps/>
      <w:spacing w:val="5"/>
    </w:rPr>
  </w:style>
  <w:style w:type="paragraph" w:styleId="Kopvaninhoudsopgave">
    <w:name w:val="TOC Heading"/>
    <w:basedOn w:val="Kop1"/>
    <w:next w:val="Standaard"/>
    <w:uiPriority w:val="39"/>
    <w:semiHidden/>
    <w:unhideWhenUsed/>
    <w:qFormat/>
    <w:rsid w:val="00A76536"/>
    <w:pPr>
      <w:outlineLvl w:val="9"/>
    </w:pPr>
  </w:style>
  <w:style w:type="character" w:styleId="GevolgdeHyperlink">
    <w:name w:val="FollowedHyperlink"/>
    <w:basedOn w:val="Standaardalinea-lettertype"/>
    <w:uiPriority w:val="99"/>
    <w:semiHidden/>
    <w:unhideWhenUsed/>
    <w:rsid w:val="00347413"/>
    <w:rPr>
      <w:color w:val="954F72" w:themeColor="followedHyperlink"/>
      <w:u w:val="single"/>
    </w:rPr>
  </w:style>
  <w:style w:type="character" w:styleId="Verwijzingopmerking">
    <w:name w:val="annotation reference"/>
    <w:basedOn w:val="Standaardalinea-lettertype"/>
    <w:uiPriority w:val="99"/>
    <w:semiHidden/>
    <w:unhideWhenUsed/>
    <w:rsid w:val="009C1CD3"/>
    <w:rPr>
      <w:sz w:val="16"/>
      <w:szCs w:val="16"/>
    </w:rPr>
  </w:style>
  <w:style w:type="paragraph" w:styleId="Tekstopmerking">
    <w:name w:val="annotation text"/>
    <w:basedOn w:val="Standaard"/>
    <w:link w:val="TekstopmerkingChar"/>
    <w:uiPriority w:val="99"/>
    <w:semiHidden/>
    <w:unhideWhenUsed/>
    <w:rsid w:val="009C1CD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C1CD3"/>
    <w:rPr>
      <w:sz w:val="20"/>
      <w:szCs w:val="20"/>
    </w:rPr>
  </w:style>
  <w:style w:type="paragraph" w:styleId="Onderwerpvanopmerking">
    <w:name w:val="annotation subject"/>
    <w:basedOn w:val="Tekstopmerking"/>
    <w:next w:val="Tekstopmerking"/>
    <w:link w:val="OnderwerpvanopmerkingChar"/>
    <w:uiPriority w:val="99"/>
    <w:semiHidden/>
    <w:unhideWhenUsed/>
    <w:rsid w:val="009C1CD3"/>
    <w:rPr>
      <w:b/>
      <w:bCs/>
    </w:rPr>
  </w:style>
  <w:style w:type="character" w:customStyle="1" w:styleId="OnderwerpvanopmerkingChar">
    <w:name w:val="Onderwerp van opmerking Char"/>
    <w:basedOn w:val="TekstopmerkingChar"/>
    <w:link w:val="Onderwerpvanopmerking"/>
    <w:uiPriority w:val="99"/>
    <w:semiHidden/>
    <w:rsid w:val="009C1CD3"/>
    <w:rPr>
      <w:b/>
      <w:bCs/>
      <w:sz w:val="20"/>
      <w:szCs w:val="20"/>
    </w:rPr>
  </w:style>
  <w:style w:type="paragraph" w:styleId="Ballontekst">
    <w:name w:val="Balloon Text"/>
    <w:basedOn w:val="Standaard"/>
    <w:link w:val="BallontekstChar"/>
    <w:uiPriority w:val="99"/>
    <w:semiHidden/>
    <w:unhideWhenUsed/>
    <w:rsid w:val="009C1CD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C1C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communicatie@medica.be" TargetMode="External"/><Relationship Id="rId10" Type="http://schemas.openxmlformats.org/officeDocument/2006/relationships/hyperlink" Target="mailto:communicatie@medica.b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tweedehands.medica.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bo\Google%20Drive\Medica%20Leuven\Kernraad%20Medica%202018-2019\Oud%20kernraad\Secretaris%20'17-'18\Sjablonen\Sjablonen%20Medica%20algemeen\NOTA.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96A951051E44D0AEB08B9C44B18AC6"/>
        <w:category>
          <w:name w:val="Algemeen"/>
          <w:gallery w:val="placeholder"/>
        </w:category>
        <w:types>
          <w:type w:val="bbPlcHdr"/>
        </w:types>
        <w:behaviors>
          <w:behavior w:val="content"/>
        </w:behaviors>
        <w:guid w:val="{12E29AF2-7699-49BA-B74C-D93E5CF98E55}"/>
      </w:docPartPr>
      <w:docPartBody>
        <w:p w:rsidR="00F614F2" w:rsidRDefault="00B1340B">
          <w:pPr>
            <w:pStyle w:val="0C96A951051E44D0AEB08B9C44B18AC6"/>
          </w:pPr>
          <w:r w:rsidRPr="00A2311D">
            <w:rPr>
              <w:rStyle w:val="Tekstvantijdelijkeaanduiding"/>
            </w:rPr>
            <w:t>[Titel]</w:t>
          </w:r>
        </w:p>
      </w:docPartBody>
    </w:docPart>
    <w:docPart>
      <w:docPartPr>
        <w:name w:val="80C0613D2C934C6EB2CB3977FA2C4518"/>
        <w:category>
          <w:name w:val="Algemeen"/>
          <w:gallery w:val="placeholder"/>
        </w:category>
        <w:types>
          <w:type w:val="bbPlcHdr"/>
        </w:types>
        <w:behaviors>
          <w:behavior w:val="content"/>
        </w:behaviors>
        <w:guid w:val="{A98EFDD7-C765-4B43-BBBA-7D0A9DAD086E}"/>
      </w:docPartPr>
      <w:docPartBody>
        <w:p w:rsidR="00F614F2" w:rsidRDefault="00B1340B">
          <w:pPr>
            <w:pStyle w:val="80C0613D2C934C6EB2CB3977FA2C4518"/>
          </w:pPr>
          <w:r w:rsidRPr="00A2311D">
            <w:rPr>
              <w:rStyle w:val="Tekstvantijdelijkeaanduiding"/>
            </w:rPr>
            <w:t>[Publicatiedatum]</w:t>
          </w:r>
        </w:p>
      </w:docPartBody>
    </w:docPart>
    <w:docPart>
      <w:docPartPr>
        <w:name w:val="B4F35EF9794F4C439CD403D55CAB2024"/>
        <w:category>
          <w:name w:val="Algemeen"/>
          <w:gallery w:val="placeholder"/>
        </w:category>
        <w:types>
          <w:type w:val="bbPlcHdr"/>
        </w:types>
        <w:behaviors>
          <w:behavior w:val="content"/>
        </w:behaviors>
        <w:guid w:val="{2CDC309B-4310-4A25-8D3E-6B517DA01950}"/>
      </w:docPartPr>
      <w:docPartBody>
        <w:p w:rsidR="00F614F2" w:rsidRDefault="00B1340B">
          <w:pPr>
            <w:pStyle w:val="B4F35EF9794F4C439CD403D55CAB2024"/>
          </w:pPr>
          <w:r w:rsidRPr="00A2311D">
            <w:rPr>
              <w:rStyle w:val="Tekstvantijdelijkeaanduiding"/>
            </w:rPr>
            <w:t>[Status]</w:t>
          </w:r>
        </w:p>
      </w:docPartBody>
    </w:docPart>
    <w:docPart>
      <w:docPartPr>
        <w:name w:val="B749B8CD6D6A4D80AEDE8BC491C0D7AA"/>
        <w:category>
          <w:name w:val="Algemeen"/>
          <w:gallery w:val="placeholder"/>
        </w:category>
        <w:types>
          <w:type w:val="bbPlcHdr"/>
        </w:types>
        <w:behaviors>
          <w:behavior w:val="content"/>
        </w:behaviors>
        <w:guid w:val="{E9434A80-D7B7-442B-B34A-31C8833CB8A3}"/>
      </w:docPartPr>
      <w:docPartBody>
        <w:p w:rsidR="00F614F2" w:rsidRDefault="00B1340B">
          <w:pPr>
            <w:pStyle w:val="B749B8CD6D6A4D80AEDE8BC491C0D7AA"/>
          </w:pPr>
          <w:r w:rsidRPr="00A2311D">
            <w:rPr>
              <w:rStyle w:val="Tekstvantijdelijkeaanduiding"/>
            </w:rPr>
            <w:t>[Auteur]</w:t>
          </w:r>
        </w:p>
      </w:docPartBody>
    </w:docPart>
    <w:docPart>
      <w:docPartPr>
        <w:name w:val="D362D1A4EF4D469492DC819A20237B85"/>
        <w:category>
          <w:name w:val="Algemeen"/>
          <w:gallery w:val="placeholder"/>
        </w:category>
        <w:types>
          <w:type w:val="bbPlcHdr"/>
        </w:types>
        <w:behaviors>
          <w:behavior w:val="content"/>
        </w:behaviors>
        <w:guid w:val="{AB4D86B4-489B-40DE-9282-3444D06FFA80}"/>
      </w:docPartPr>
      <w:docPartBody>
        <w:p w:rsidR="00F614F2" w:rsidRDefault="00B1340B">
          <w:pPr>
            <w:pStyle w:val="D362D1A4EF4D469492DC819A20237B85"/>
          </w:pPr>
          <w:r w:rsidRPr="00A2311D">
            <w:rPr>
              <w:rStyle w:val="Tekstvantijdelijkeaanduiding"/>
            </w:rPr>
            <w:t>[Auteur]</w:t>
          </w:r>
        </w:p>
      </w:docPartBody>
    </w:docPart>
    <w:docPart>
      <w:docPartPr>
        <w:name w:val="0B5D3198A5374C14B715AF33879DE1AC"/>
        <w:category>
          <w:name w:val="Algemeen"/>
          <w:gallery w:val="placeholder"/>
        </w:category>
        <w:types>
          <w:type w:val="bbPlcHdr"/>
        </w:types>
        <w:behaviors>
          <w:behavior w:val="content"/>
        </w:behaviors>
        <w:guid w:val="{F022BBD1-9A6D-4657-A6CE-13DBF4D205DD}"/>
      </w:docPartPr>
      <w:docPartBody>
        <w:p w:rsidR="00F614F2" w:rsidRDefault="00B1340B">
          <w:pPr>
            <w:pStyle w:val="0B5D3198A5374C14B715AF33879DE1AC"/>
          </w:pPr>
          <w:r w:rsidRPr="00A2311D">
            <w:rPr>
              <w:rStyle w:val="Tekstvantijdelijkeaanduiding"/>
            </w:rPr>
            <w:t>[Titel]</w:t>
          </w:r>
        </w:p>
      </w:docPartBody>
    </w:docPart>
    <w:docPart>
      <w:docPartPr>
        <w:name w:val="77D29254F70F45D0A9CF56950AD13369"/>
        <w:category>
          <w:name w:val="Algemeen"/>
          <w:gallery w:val="placeholder"/>
        </w:category>
        <w:types>
          <w:type w:val="bbPlcHdr"/>
        </w:types>
        <w:behaviors>
          <w:behavior w:val="content"/>
        </w:behaviors>
        <w:guid w:val="{DF7745E7-2AB1-43A0-B995-D93E448F363C}"/>
      </w:docPartPr>
      <w:docPartBody>
        <w:p w:rsidR="00F614F2" w:rsidRDefault="00B1340B">
          <w:pPr>
            <w:pStyle w:val="77D29254F70F45D0A9CF56950AD13369"/>
          </w:pPr>
          <w:r w:rsidRPr="00A2311D">
            <w:rPr>
              <w:rStyle w:val="Tekstvantijdelijkeaanduiding"/>
            </w:rPr>
            <w:t>[Titel]</w:t>
          </w:r>
        </w:p>
      </w:docPartBody>
    </w:docPart>
    <w:docPart>
      <w:docPartPr>
        <w:name w:val="9ED9BF8F3B604D6D9B6D869484D741B3"/>
        <w:category>
          <w:name w:val="Algemeen"/>
          <w:gallery w:val="placeholder"/>
        </w:category>
        <w:types>
          <w:type w:val="bbPlcHdr"/>
        </w:types>
        <w:behaviors>
          <w:behavior w:val="content"/>
        </w:behaviors>
        <w:guid w:val="{2FAAE657-FBB1-4817-98F3-112AEAC80216}"/>
      </w:docPartPr>
      <w:docPartBody>
        <w:p w:rsidR="00F614F2" w:rsidRDefault="00B1340B">
          <w:pPr>
            <w:pStyle w:val="9ED9BF8F3B604D6D9B6D869484D741B3"/>
          </w:pPr>
          <w:r w:rsidRPr="00A2311D">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40B"/>
    <w:rsid w:val="0002165A"/>
    <w:rsid w:val="00823AC0"/>
    <w:rsid w:val="0088161A"/>
    <w:rsid w:val="008B05B6"/>
    <w:rsid w:val="00B1340B"/>
    <w:rsid w:val="00CB20D4"/>
    <w:rsid w:val="00D6294B"/>
    <w:rsid w:val="00F614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0C96A951051E44D0AEB08B9C44B18AC6">
    <w:name w:val="0C96A951051E44D0AEB08B9C44B18AC6"/>
  </w:style>
  <w:style w:type="paragraph" w:customStyle="1" w:styleId="80C0613D2C934C6EB2CB3977FA2C4518">
    <w:name w:val="80C0613D2C934C6EB2CB3977FA2C4518"/>
  </w:style>
  <w:style w:type="paragraph" w:customStyle="1" w:styleId="B4F35EF9794F4C439CD403D55CAB2024">
    <w:name w:val="B4F35EF9794F4C439CD403D55CAB2024"/>
  </w:style>
  <w:style w:type="paragraph" w:customStyle="1" w:styleId="B749B8CD6D6A4D80AEDE8BC491C0D7AA">
    <w:name w:val="B749B8CD6D6A4D80AEDE8BC491C0D7AA"/>
  </w:style>
  <w:style w:type="paragraph" w:customStyle="1" w:styleId="45BA9A50BAFC490EA504C00F4BB89780">
    <w:name w:val="45BA9A50BAFC490EA504C00F4BB89780"/>
  </w:style>
  <w:style w:type="paragraph" w:customStyle="1" w:styleId="D362D1A4EF4D469492DC819A20237B85">
    <w:name w:val="D362D1A4EF4D469492DC819A20237B85"/>
  </w:style>
  <w:style w:type="paragraph" w:customStyle="1" w:styleId="0B5D3198A5374C14B715AF33879DE1AC">
    <w:name w:val="0B5D3198A5374C14B715AF33879DE1AC"/>
  </w:style>
  <w:style w:type="paragraph" w:customStyle="1" w:styleId="77D29254F70F45D0A9CF56950AD13369">
    <w:name w:val="77D29254F70F45D0A9CF56950AD13369"/>
  </w:style>
  <w:style w:type="paragraph" w:customStyle="1" w:styleId="9ED9BF8F3B604D6D9B6D869484D741B3">
    <w:name w:val="9ED9BF8F3B604D6D9B6D869484D741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2019-03-21T00:00:00</PublishDate>
  <Abstract>Er waren geen richtlijnen omtrent wat wel en niet in jaargroepen gepost mocht worden. Een grote groep evenementen werd in jaargroepen gepost door zowel Medica als BeMSA. Tot ergernis van de studenten aangezien de jaargroepen er zijn om vragen te stellen over lesgerelateerde zaken, samenvattingen delen, etc. Toch is het een goed medium met een groot bereik om bepaalde informatie naar de studenten te verspreiden. Een adequaat en duurzaam beleid is daarom aangewezen.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E16960-059C-4583-A04A-2FC7889FD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NOTA.dotm</Template>
  <TotalTime>11</TotalTime>
  <Pages>7</Pages>
  <Words>1577</Words>
  <Characters>8679</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Facebook Jaargroepen anti-spam mediabeleid</vt:lpstr>
    </vt:vector>
  </TitlesOfParts>
  <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Facebook Jaargroepen anti-spam mediabeleid</dc:title>
  <dc:subject/>
  <dc:creator>Tibo Verplancke</dc:creator>
  <cp:keywords>Medica</cp:keywords>
  <dc:description/>
  <cp:lastModifiedBy>Tibo Verplancke</cp:lastModifiedBy>
  <cp:revision>8</cp:revision>
  <dcterms:created xsi:type="dcterms:W3CDTF">2019-03-21T16:42:00Z</dcterms:created>
  <dcterms:modified xsi:type="dcterms:W3CDTF">2019-03-21T16:52:00Z</dcterms:modified>
  <cp:contentStatus>Gereviseerd beleid</cp:contentStatus>
</cp:coreProperties>
</file>